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22"/>
        <w:gridCol w:w="4822"/>
        <w:gridCol w:w="4822"/>
      </w:tblGrid>
      <w:tr w:rsidR="003139F9" w:rsidRPr="003139F9" w:rsidTr="003139F9">
        <w:trPr>
          <w:trHeight w:val="3590"/>
        </w:trPr>
        <w:tc>
          <w:tcPr>
            <w:tcW w:w="4822" w:type="dxa"/>
          </w:tcPr>
          <w:p w:rsidR="003139F9" w:rsidRPr="003139F9" w:rsidRDefault="003139F9" w:rsidP="003139F9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 Proactive</w:t>
            </w:r>
          </w:p>
        </w:tc>
        <w:tc>
          <w:tcPr>
            <w:tcW w:w="4822" w:type="dxa"/>
          </w:tcPr>
          <w:p w:rsidR="003139F9" w:rsidRPr="003139F9" w:rsidRDefault="003139F9" w:rsidP="00313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Begin with the End in Mind</w:t>
            </w:r>
          </w:p>
        </w:tc>
        <w:tc>
          <w:tcPr>
            <w:tcW w:w="4822" w:type="dxa"/>
          </w:tcPr>
          <w:p w:rsidR="003139F9" w:rsidRPr="003139F9" w:rsidRDefault="003139F9" w:rsidP="00313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Put First Things First</w:t>
            </w:r>
          </w:p>
        </w:tc>
      </w:tr>
      <w:tr w:rsidR="003139F9" w:rsidRPr="003139F9" w:rsidTr="003139F9">
        <w:trPr>
          <w:trHeight w:val="3513"/>
        </w:trPr>
        <w:tc>
          <w:tcPr>
            <w:tcW w:w="4822" w:type="dxa"/>
          </w:tcPr>
          <w:p w:rsidR="003139F9" w:rsidRPr="003139F9" w:rsidRDefault="003139F9" w:rsidP="00313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Find Your Voice</w:t>
            </w:r>
          </w:p>
        </w:tc>
        <w:tc>
          <w:tcPr>
            <w:tcW w:w="4822" w:type="dxa"/>
            <w:vAlign w:val="center"/>
          </w:tcPr>
          <w:p w:rsidR="003139F9" w:rsidRDefault="003139F9" w:rsidP="003139F9">
            <w:pPr>
              <w:jc w:val="center"/>
              <w:rPr>
                <w:rFonts w:ascii="Century Gothic" w:hAnsi="Century Gothic"/>
                <w:b/>
                <w:i/>
                <w:sz w:val="52"/>
                <w:szCs w:val="52"/>
              </w:rPr>
            </w:pPr>
            <w:r w:rsidRPr="003139F9">
              <w:rPr>
                <w:rFonts w:ascii="Century Gothic" w:hAnsi="Century Gothic"/>
                <w:b/>
                <w:i/>
                <w:sz w:val="52"/>
                <w:szCs w:val="52"/>
              </w:rPr>
              <w:drawing>
                <wp:inline distT="0" distB="0" distL="0" distR="0">
                  <wp:extent cx="552846" cy="619125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3" cy="621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9F9" w:rsidRPr="003139F9" w:rsidRDefault="003139F9" w:rsidP="003139F9">
            <w:pPr>
              <w:jc w:val="center"/>
              <w:rPr>
                <w:rFonts w:ascii="Century Gothic" w:hAnsi="Century Gothic"/>
                <w:b/>
                <w:i/>
                <w:sz w:val="52"/>
                <w:szCs w:val="52"/>
              </w:rPr>
            </w:pPr>
            <w:r w:rsidRPr="003139F9">
              <w:rPr>
                <w:rFonts w:ascii="Century Gothic" w:hAnsi="Century Gothic"/>
                <w:b/>
                <w:i/>
                <w:sz w:val="52"/>
                <w:szCs w:val="52"/>
              </w:rPr>
              <w:t xml:space="preserve"> How </w:t>
            </w:r>
            <w:r>
              <w:rPr>
                <w:rFonts w:ascii="Century Gothic" w:hAnsi="Century Gothic"/>
                <w:b/>
                <w:i/>
                <w:sz w:val="52"/>
                <w:szCs w:val="52"/>
              </w:rPr>
              <w:t>I Use th</w:t>
            </w:r>
            <w:r w:rsidRPr="003139F9">
              <w:rPr>
                <w:rFonts w:ascii="Century Gothic" w:hAnsi="Century Gothic"/>
                <w:b/>
                <w:i/>
                <w:sz w:val="52"/>
                <w:szCs w:val="52"/>
              </w:rPr>
              <w:t>e Covey Habits in Second Grade</w:t>
            </w:r>
            <w:r>
              <w:rPr>
                <w:rFonts w:ascii="Century Gothic" w:hAnsi="Century Gothic"/>
                <w:b/>
                <w:i/>
                <w:sz w:val="52"/>
                <w:szCs w:val="52"/>
              </w:rPr>
              <w:t>…</w:t>
            </w:r>
          </w:p>
        </w:tc>
        <w:tc>
          <w:tcPr>
            <w:tcW w:w="4822" w:type="dxa"/>
          </w:tcPr>
          <w:p w:rsidR="003139F9" w:rsidRPr="003139F9" w:rsidRDefault="003139F9" w:rsidP="00313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Think Win-Win</w:t>
            </w:r>
          </w:p>
        </w:tc>
      </w:tr>
      <w:tr w:rsidR="003139F9" w:rsidRPr="003139F9" w:rsidTr="003139F9">
        <w:trPr>
          <w:trHeight w:val="3392"/>
        </w:trPr>
        <w:tc>
          <w:tcPr>
            <w:tcW w:w="4822" w:type="dxa"/>
          </w:tcPr>
          <w:p w:rsidR="003139F9" w:rsidRPr="003139F9" w:rsidRDefault="003139F9" w:rsidP="00313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Sharpen the Saw</w:t>
            </w:r>
          </w:p>
        </w:tc>
        <w:tc>
          <w:tcPr>
            <w:tcW w:w="4822" w:type="dxa"/>
          </w:tcPr>
          <w:p w:rsidR="003139F9" w:rsidRPr="003139F9" w:rsidRDefault="003139F9" w:rsidP="003139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Synergize</w:t>
            </w:r>
          </w:p>
        </w:tc>
        <w:tc>
          <w:tcPr>
            <w:tcW w:w="4822" w:type="dxa"/>
          </w:tcPr>
          <w:p w:rsidR="003139F9" w:rsidRPr="003139F9" w:rsidRDefault="003139F9" w:rsidP="003139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139F9">
              <w:rPr>
                <w:rFonts w:ascii="Century Gothic" w:hAnsi="Century Gothic"/>
                <w:sz w:val="30"/>
                <w:szCs w:val="30"/>
              </w:rPr>
              <w:t>Seek First to Understand, then to be Understood</w:t>
            </w:r>
          </w:p>
        </w:tc>
      </w:tr>
    </w:tbl>
    <w:p w:rsidR="009C5026" w:rsidRPr="003139F9" w:rsidRDefault="009C5026">
      <w:pPr>
        <w:rPr>
          <w:rFonts w:ascii="Century Gothic" w:hAnsi="Century Gothic"/>
        </w:rPr>
      </w:pPr>
    </w:p>
    <w:sectPr w:rsidR="009C5026" w:rsidRPr="003139F9" w:rsidSect="003139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39F9"/>
    <w:rsid w:val="003139F9"/>
    <w:rsid w:val="009C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186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2011-09-13T22:10:00Z</cp:lastPrinted>
  <dcterms:created xsi:type="dcterms:W3CDTF">2011-09-13T22:04:00Z</dcterms:created>
  <dcterms:modified xsi:type="dcterms:W3CDTF">2011-09-13T22:10:00Z</dcterms:modified>
</cp:coreProperties>
</file>