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1F" w:rsidRPr="00E87C1F" w:rsidRDefault="00E87C1F" w:rsidP="00E87C1F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E87C1F">
        <w:rPr>
          <w:rFonts w:asciiTheme="majorHAnsi" w:hAnsiTheme="majorHAnsi"/>
          <w:b/>
          <w:i/>
          <w:sz w:val="36"/>
          <w:szCs w:val="36"/>
          <w:u w:val="single"/>
        </w:rPr>
        <w:t>American’s Greatest Farmer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You’ll never hear of a man who worked harder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Than that famous American, George Washington Carver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Born a slave, he learned how to read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And became a wonderful student indeed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 xml:space="preserve">What interested him, what he wanted to </w:t>
      </w:r>
      <w:proofErr w:type="gramStart"/>
      <w:r w:rsidRPr="00E87C1F">
        <w:rPr>
          <w:rFonts w:ascii="Comic Sans MS" w:hAnsi="Comic Sans MS"/>
          <w:sz w:val="28"/>
          <w:szCs w:val="28"/>
        </w:rPr>
        <w:t>know</w:t>
      </w:r>
      <w:proofErr w:type="gramEnd"/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 xml:space="preserve">Were the lives of the plants and things that </w:t>
      </w:r>
      <w:proofErr w:type="gramStart"/>
      <w:r w:rsidRPr="00E87C1F">
        <w:rPr>
          <w:rFonts w:ascii="Comic Sans MS" w:hAnsi="Comic Sans MS"/>
          <w:sz w:val="28"/>
          <w:szCs w:val="28"/>
        </w:rPr>
        <w:t>grow</w:t>
      </w:r>
      <w:proofErr w:type="gramEnd"/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He became a teacher and a writer, too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And his inventions for farms would astonish you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Three hundred foods that use peanuts a little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Like peanut butter, peanut oil, peanut brittle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Peanut lotion, peanut bars, even peanut honey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And he never sold his ideas for money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He wanted farmers to use well their land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  <w:r w:rsidRPr="00E87C1F">
        <w:rPr>
          <w:rFonts w:ascii="Comic Sans MS" w:hAnsi="Comic Sans MS"/>
          <w:sz w:val="28"/>
          <w:szCs w:val="28"/>
        </w:rPr>
        <w:t>And he was happy to just lend them a hand</w:t>
      </w:r>
    </w:p>
    <w:p w:rsidR="00E87C1F" w:rsidRPr="00E87C1F" w:rsidRDefault="00E87C1F" w:rsidP="00E87C1F">
      <w:pPr>
        <w:jc w:val="center"/>
        <w:rPr>
          <w:rFonts w:ascii="Comic Sans MS" w:hAnsi="Comic Sans MS"/>
          <w:sz w:val="28"/>
          <w:szCs w:val="28"/>
        </w:rPr>
      </w:pPr>
    </w:p>
    <w:p w:rsidR="00E87C1F" w:rsidRDefault="00E87C1F" w:rsidP="00E87C1F">
      <w:pPr>
        <w:jc w:val="center"/>
        <w:rPr>
          <w:rFonts w:ascii="Comic Sans MS" w:hAnsi="Comic Sans MS"/>
        </w:rPr>
      </w:pPr>
      <w:r w:rsidRPr="00E87C1F">
        <w:rPr>
          <w:rFonts w:ascii="Comic Sans MS" w:hAnsi="Comic Sans MS"/>
          <w:noProof/>
        </w:rPr>
        <w:drawing>
          <wp:inline distT="0" distB="0" distL="0" distR="0">
            <wp:extent cx="1366592" cy="1551868"/>
            <wp:effectExtent l="19050" t="0" r="5008" b="0"/>
            <wp:docPr id="2" name="rg_hi" descr="https://encrypted-tbn1.gstatic.com/images?q=tbn:ANd9GcSmDzASgavySj8WBTWUZ_uLSLZwMi1lJkoZ-CKeql_7xnK8j2Zj0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mDzASgavySj8WBTWUZ_uLSLZwMi1lJkoZ-CKeql_7xnK8j2Zj0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58" cy="155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C1F" w:rsidRDefault="00E87C1F" w:rsidP="00E87C1F">
      <w:pPr>
        <w:jc w:val="center"/>
      </w:pPr>
    </w:p>
    <w:sectPr w:rsidR="00E87C1F" w:rsidSect="007F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720"/>
  <w:characterSpacingControl w:val="doNotCompress"/>
  <w:compat/>
  <w:rsids>
    <w:rsidRoot w:val="00E87C1F"/>
    <w:rsid w:val="005E2EBD"/>
    <w:rsid w:val="007F214C"/>
    <w:rsid w:val="00CC64E8"/>
    <w:rsid w:val="00E8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mda.mo.gov/img/pics/gwc_240.jpg&amp;imgrefurl=http://mda.mo.gov/gwc.php&amp;h=347&amp;w=240&amp;sz=19&amp;tbnid=0XVVEsoNvKbzzM:&amp;tbnh=89&amp;tbnw=62&amp;zoom=1&amp;usg=__xcynWOFyXQZ85k2nDxEtWs3GF_Y=&amp;docid=tE8hNlqxXSqT4M&amp;hl=en&amp;sa=X&amp;ei=EqoaUd6hFpSi8QS9woDgBw&amp;sqi=2&amp;ved=0CEIQ9QEw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4</DocSecurity>
  <Lines>4</Lines>
  <Paragraphs>1</Paragraphs>
  <ScaleCrop>false</ScaleCrop>
  <Company>Wake County Schools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2013-02-12T23:26:00Z</dcterms:created>
  <dcterms:modified xsi:type="dcterms:W3CDTF">2013-02-12T23:26:00Z</dcterms:modified>
</cp:coreProperties>
</file>