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BC" w:rsidRPr="00EC7118" w:rsidRDefault="00307C8A" w:rsidP="00E62DCA">
      <w:pPr>
        <w:jc w:val="center"/>
        <w:rPr>
          <w:b/>
          <w:sz w:val="40"/>
          <w:szCs w:val="40"/>
        </w:rPr>
      </w:pPr>
      <w:r w:rsidRPr="00EC7118">
        <w:rPr>
          <w:b/>
          <w:sz w:val="40"/>
          <w:szCs w:val="40"/>
        </w:rPr>
        <w:t>NC Aquarium</w:t>
      </w:r>
    </w:p>
    <w:p w:rsidR="00307C8A" w:rsidRDefault="00E62DCA">
      <w:r>
        <w:rPr>
          <w:rFonts w:ascii="Trebuchet MS" w:hAnsi="Trebuchet MS" w:cs="Trebuchet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164465</wp:posOffset>
            </wp:positionV>
            <wp:extent cx="2987040" cy="2166620"/>
            <wp:effectExtent l="0" t="0" r="10160" b="0"/>
            <wp:wrapTight wrapText="bothSides">
              <wp:wrapPolygon edited="0">
                <wp:start x="0" y="0"/>
                <wp:lineTo x="0" y="21271"/>
                <wp:lineTo x="21490" y="21271"/>
                <wp:lineTo x="2149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DCA" w:rsidRPr="00E62DCA" w:rsidRDefault="00307C8A">
      <w:pPr>
        <w:rPr>
          <w:sz w:val="36"/>
          <w:szCs w:val="36"/>
        </w:rPr>
      </w:pPr>
      <w:r w:rsidRPr="00E62DCA">
        <w:rPr>
          <w:b/>
          <w:sz w:val="36"/>
          <w:szCs w:val="36"/>
        </w:rPr>
        <w:t>Location:</w:t>
      </w:r>
      <w:r w:rsidRPr="00E62DCA">
        <w:rPr>
          <w:sz w:val="36"/>
          <w:szCs w:val="36"/>
        </w:rPr>
        <w:t xml:space="preserve"> </w:t>
      </w:r>
    </w:p>
    <w:p w:rsidR="00307C8A" w:rsidRPr="00E62DCA" w:rsidRDefault="00307C8A">
      <w:pPr>
        <w:rPr>
          <w:sz w:val="36"/>
          <w:szCs w:val="36"/>
        </w:rPr>
      </w:pPr>
      <w:r w:rsidRPr="00E62DCA">
        <w:rPr>
          <w:sz w:val="36"/>
          <w:szCs w:val="36"/>
        </w:rPr>
        <w:t>There are 3 aquariums on the coast of North Carolina..  One located in Fort Fisher, Pine Knoll Shores, and Roanoke Island.</w:t>
      </w:r>
    </w:p>
    <w:p w:rsidR="00307C8A" w:rsidRPr="00E62DCA" w:rsidRDefault="00307C8A">
      <w:pPr>
        <w:rPr>
          <w:sz w:val="36"/>
          <w:szCs w:val="36"/>
        </w:rPr>
      </w:pPr>
    </w:p>
    <w:p w:rsidR="00307C8A" w:rsidRPr="00E62DCA" w:rsidRDefault="00307C8A">
      <w:pPr>
        <w:rPr>
          <w:b/>
          <w:sz w:val="36"/>
          <w:szCs w:val="36"/>
        </w:rPr>
      </w:pPr>
      <w:r w:rsidRPr="00E62DCA">
        <w:rPr>
          <w:b/>
          <w:sz w:val="36"/>
          <w:szCs w:val="36"/>
        </w:rPr>
        <w:t>Interesting Facts:</w:t>
      </w:r>
    </w:p>
    <w:p w:rsidR="00307C8A" w:rsidRPr="00E62DCA" w:rsidRDefault="00307C8A">
      <w:pPr>
        <w:rPr>
          <w:sz w:val="36"/>
          <w:szCs w:val="36"/>
        </w:rPr>
      </w:pPr>
      <w:r w:rsidRPr="00E62DCA">
        <w:rPr>
          <w:sz w:val="36"/>
          <w:szCs w:val="36"/>
        </w:rPr>
        <w:t xml:space="preserve">NC Aquariums work with the vet school at NC State University to conduct research on animals that live in the </w:t>
      </w:r>
      <w:r w:rsidR="00156C95" w:rsidRPr="00E62DCA">
        <w:rPr>
          <w:sz w:val="36"/>
          <w:szCs w:val="36"/>
        </w:rPr>
        <w:t>water.</w:t>
      </w:r>
    </w:p>
    <w:p w:rsidR="00156C95" w:rsidRPr="00E62DCA" w:rsidRDefault="00156C95">
      <w:pPr>
        <w:rPr>
          <w:sz w:val="36"/>
          <w:szCs w:val="36"/>
        </w:rPr>
      </w:pPr>
    </w:p>
    <w:p w:rsidR="00156C95" w:rsidRPr="00E62DCA" w:rsidRDefault="00156C95">
      <w:pPr>
        <w:rPr>
          <w:sz w:val="36"/>
          <w:szCs w:val="36"/>
        </w:rPr>
      </w:pPr>
      <w:r w:rsidRPr="00E62DCA">
        <w:rPr>
          <w:sz w:val="36"/>
          <w:szCs w:val="36"/>
        </w:rPr>
        <w:t>In the summer of 2011, opened the first educational fishing pier named Jennette’s Pier in Nags Head.  It’s the first of 3 educational piers planned on the coast of North Carolina to be near each of the 3 NC aquariums.</w:t>
      </w:r>
    </w:p>
    <w:p w:rsidR="00156C95" w:rsidRPr="00E62DCA" w:rsidRDefault="00156C95">
      <w:pPr>
        <w:rPr>
          <w:sz w:val="36"/>
          <w:szCs w:val="36"/>
        </w:rPr>
      </w:pPr>
    </w:p>
    <w:p w:rsidR="00156C95" w:rsidRPr="00E62DCA" w:rsidRDefault="00156C95">
      <w:pPr>
        <w:rPr>
          <w:b/>
          <w:sz w:val="36"/>
          <w:szCs w:val="36"/>
        </w:rPr>
      </w:pPr>
      <w:r w:rsidRPr="00E62DCA">
        <w:rPr>
          <w:b/>
          <w:sz w:val="36"/>
          <w:szCs w:val="36"/>
        </w:rPr>
        <w:t>Activities:</w:t>
      </w:r>
    </w:p>
    <w:p w:rsidR="00156C95" w:rsidRPr="00E62DCA" w:rsidRDefault="00156C95" w:rsidP="00156C9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2DCA">
        <w:rPr>
          <w:sz w:val="36"/>
          <w:szCs w:val="36"/>
        </w:rPr>
        <w:t>See live animal feedings</w:t>
      </w:r>
    </w:p>
    <w:p w:rsidR="00156C95" w:rsidRPr="00E62DCA" w:rsidRDefault="00156C95" w:rsidP="00156C9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2DCA">
        <w:rPr>
          <w:sz w:val="36"/>
          <w:szCs w:val="36"/>
        </w:rPr>
        <w:t xml:space="preserve">Dig for sharks’ teeth in a fossil pit, </w:t>
      </w:r>
    </w:p>
    <w:p w:rsidR="00156C95" w:rsidRPr="00E62DCA" w:rsidRDefault="00156C95" w:rsidP="00156C9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2DCA">
        <w:rPr>
          <w:sz w:val="36"/>
          <w:szCs w:val="36"/>
        </w:rPr>
        <w:t>Explore live animals like alligators, snakes, and sea turtles</w:t>
      </w:r>
    </w:p>
    <w:p w:rsidR="00156C95" w:rsidRPr="00E62DCA" w:rsidRDefault="00156C95" w:rsidP="00156C9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2DCA">
        <w:rPr>
          <w:sz w:val="36"/>
          <w:szCs w:val="36"/>
        </w:rPr>
        <w:t>See divers dive in shark exhibits</w:t>
      </w:r>
    </w:p>
    <w:p w:rsidR="00156C95" w:rsidRPr="00E62DCA" w:rsidRDefault="00156C95" w:rsidP="00156C9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2DCA">
        <w:rPr>
          <w:sz w:val="36"/>
          <w:szCs w:val="36"/>
        </w:rPr>
        <w:t>Learn about animals that live in water in North Carolina</w:t>
      </w:r>
    </w:p>
    <w:p w:rsidR="00156C95" w:rsidRPr="00E62DCA" w:rsidRDefault="00156C95" w:rsidP="00156C95">
      <w:pPr>
        <w:rPr>
          <w:sz w:val="36"/>
          <w:szCs w:val="36"/>
        </w:rPr>
      </w:pPr>
    </w:p>
    <w:p w:rsidR="00156C95" w:rsidRPr="00E62DCA" w:rsidRDefault="00156C95" w:rsidP="00156C95">
      <w:pPr>
        <w:rPr>
          <w:b/>
          <w:sz w:val="36"/>
          <w:szCs w:val="36"/>
        </w:rPr>
      </w:pPr>
      <w:r w:rsidRPr="00E62DCA">
        <w:rPr>
          <w:b/>
          <w:sz w:val="36"/>
          <w:szCs w:val="36"/>
        </w:rPr>
        <w:t>Animals:</w:t>
      </w:r>
    </w:p>
    <w:p w:rsidR="00156C95" w:rsidRPr="00E62DCA" w:rsidRDefault="00E62DCA" w:rsidP="00156C95">
      <w:pPr>
        <w:rPr>
          <w:sz w:val="36"/>
          <w:szCs w:val="36"/>
        </w:rPr>
      </w:pPr>
      <w:r w:rsidRPr="00E62DCA">
        <w:rPr>
          <w:sz w:val="36"/>
          <w:szCs w:val="36"/>
        </w:rPr>
        <w:t>Sharks, jelly fish,</w:t>
      </w:r>
      <w:r w:rsidR="00156C95" w:rsidRPr="00E62DCA">
        <w:rPr>
          <w:sz w:val="36"/>
          <w:szCs w:val="36"/>
        </w:rPr>
        <w:t xml:space="preserve"> sea turtles, </w:t>
      </w:r>
      <w:r w:rsidRPr="00E62DCA">
        <w:rPr>
          <w:sz w:val="36"/>
          <w:szCs w:val="36"/>
        </w:rPr>
        <w:t>stingrays, bass fish, flounder</w:t>
      </w:r>
    </w:p>
    <w:p w:rsidR="00E62DCA" w:rsidRDefault="00E62DCA" w:rsidP="00156C95"/>
    <w:p w:rsidR="00E62DCA" w:rsidRDefault="00E62DCA" w:rsidP="00E62DC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:rsidR="00E62DCA" w:rsidRDefault="00E62DCA">
      <w:r>
        <w:br w:type="page"/>
      </w:r>
    </w:p>
    <w:p w:rsidR="00E62DCA" w:rsidRPr="00EC7118" w:rsidRDefault="00E62DCA" w:rsidP="00E62DCA">
      <w:pPr>
        <w:jc w:val="center"/>
        <w:rPr>
          <w:b/>
          <w:sz w:val="40"/>
          <w:szCs w:val="40"/>
        </w:rPr>
      </w:pPr>
      <w:r w:rsidRPr="00EC7118">
        <w:rPr>
          <w:b/>
          <w:sz w:val="40"/>
          <w:szCs w:val="40"/>
        </w:rPr>
        <w:lastRenderedPageBreak/>
        <w:t>Cape Hatteras</w:t>
      </w:r>
    </w:p>
    <w:p w:rsidR="00EC7118" w:rsidRDefault="00EC7118" w:rsidP="00156C95">
      <w:pPr>
        <w:rPr>
          <w:sz w:val="36"/>
          <w:szCs w:val="36"/>
        </w:rPr>
      </w:pPr>
      <w:r w:rsidRPr="00EC7118">
        <w:rPr>
          <w:rFonts w:ascii="Helvetica" w:hAnsi="Helvetica" w:cs="Helvetic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159385</wp:posOffset>
            </wp:positionV>
            <wp:extent cx="4000500" cy="3200400"/>
            <wp:effectExtent l="0" t="0" r="12700" b="0"/>
            <wp:wrapTight wrapText="bothSides">
              <wp:wrapPolygon edited="0">
                <wp:start x="0" y="0"/>
                <wp:lineTo x="0" y="21429"/>
                <wp:lineTo x="21531" y="21429"/>
                <wp:lineTo x="215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DCA" w:rsidRPr="00EC7118" w:rsidRDefault="00E62DCA" w:rsidP="00156C95">
      <w:pPr>
        <w:rPr>
          <w:b/>
          <w:sz w:val="36"/>
          <w:szCs w:val="36"/>
        </w:rPr>
      </w:pPr>
      <w:r w:rsidRPr="00EC7118">
        <w:rPr>
          <w:b/>
          <w:sz w:val="36"/>
          <w:szCs w:val="36"/>
        </w:rPr>
        <w:t xml:space="preserve">Location: </w:t>
      </w:r>
    </w:p>
    <w:p w:rsidR="00E62DCA" w:rsidRPr="00EC7118" w:rsidRDefault="00E62DCA" w:rsidP="00156C95">
      <w:pPr>
        <w:rPr>
          <w:sz w:val="36"/>
          <w:szCs w:val="36"/>
        </w:rPr>
      </w:pPr>
      <w:r w:rsidRPr="00EC7118">
        <w:rPr>
          <w:sz w:val="36"/>
          <w:szCs w:val="36"/>
        </w:rPr>
        <w:t>Cape Hatteras Lighthouse is located off the Outer Banks in Buxton on the coast of North Carolina.</w:t>
      </w:r>
    </w:p>
    <w:p w:rsidR="00E62DCA" w:rsidRPr="00EC7118" w:rsidRDefault="00E62DCA" w:rsidP="00156C95">
      <w:pPr>
        <w:rPr>
          <w:sz w:val="36"/>
          <w:szCs w:val="36"/>
        </w:rPr>
      </w:pPr>
    </w:p>
    <w:p w:rsidR="00E62DCA" w:rsidRPr="00EC7118" w:rsidRDefault="00E62DCA" w:rsidP="00156C95">
      <w:pPr>
        <w:rPr>
          <w:b/>
          <w:sz w:val="36"/>
          <w:szCs w:val="36"/>
        </w:rPr>
      </w:pPr>
      <w:r w:rsidRPr="00EC7118">
        <w:rPr>
          <w:b/>
          <w:sz w:val="36"/>
          <w:szCs w:val="36"/>
        </w:rPr>
        <w:t>Interesting Facts:</w:t>
      </w:r>
    </w:p>
    <w:p w:rsidR="00EC7118" w:rsidRPr="00EC7118" w:rsidRDefault="00E62DCA" w:rsidP="00156C95">
      <w:pPr>
        <w:rPr>
          <w:sz w:val="36"/>
          <w:szCs w:val="36"/>
        </w:rPr>
      </w:pPr>
      <w:r w:rsidRPr="00EC7118">
        <w:rPr>
          <w:sz w:val="36"/>
          <w:szCs w:val="36"/>
        </w:rPr>
        <w:t>It is the tallest lighthouse in North America</w:t>
      </w:r>
      <w:r w:rsidR="00EC7118" w:rsidRPr="00EC7118">
        <w:rPr>
          <w:sz w:val="36"/>
          <w:szCs w:val="36"/>
        </w:rPr>
        <w:t xml:space="preserve"> and is the tallest brick building ever moved</w:t>
      </w:r>
      <w:r w:rsidRPr="00EC7118">
        <w:rPr>
          <w:sz w:val="36"/>
          <w:szCs w:val="36"/>
        </w:rPr>
        <w:t>.</w:t>
      </w:r>
      <w:r w:rsidR="00EC7118">
        <w:rPr>
          <w:sz w:val="36"/>
          <w:szCs w:val="36"/>
        </w:rPr>
        <w:t xml:space="preserve">  </w:t>
      </w:r>
      <w:r w:rsidR="00EC7118" w:rsidRPr="00EC7118">
        <w:rPr>
          <w:sz w:val="36"/>
          <w:szCs w:val="36"/>
        </w:rPr>
        <w:t>The lighthouse was moved in 1999 over 2900 feet to protect it from being too close to the oce</w:t>
      </w:r>
      <w:r w:rsidR="00EC7118">
        <w:rPr>
          <w:sz w:val="36"/>
          <w:szCs w:val="36"/>
        </w:rPr>
        <w:t>an.  It took 23 days to move it.</w:t>
      </w:r>
    </w:p>
    <w:p w:rsidR="00E62DCA" w:rsidRPr="00EC7118" w:rsidRDefault="00E62DCA" w:rsidP="00156C95">
      <w:pPr>
        <w:rPr>
          <w:sz w:val="36"/>
          <w:szCs w:val="36"/>
        </w:rPr>
      </w:pPr>
      <w:bookmarkStart w:id="0" w:name="_GoBack"/>
      <w:bookmarkEnd w:id="0"/>
    </w:p>
    <w:p w:rsidR="00E62DCA" w:rsidRPr="00EC7118" w:rsidRDefault="00E62DCA" w:rsidP="00156C95">
      <w:pPr>
        <w:rPr>
          <w:b/>
          <w:sz w:val="36"/>
          <w:szCs w:val="36"/>
        </w:rPr>
      </w:pPr>
      <w:r w:rsidRPr="00EC7118">
        <w:rPr>
          <w:b/>
          <w:sz w:val="36"/>
          <w:szCs w:val="36"/>
        </w:rPr>
        <w:t>Activities:</w:t>
      </w:r>
    </w:p>
    <w:p w:rsidR="00EC7118" w:rsidRPr="00EC7118" w:rsidRDefault="00EC7118" w:rsidP="00156C95">
      <w:pPr>
        <w:rPr>
          <w:sz w:val="36"/>
          <w:szCs w:val="36"/>
        </w:rPr>
      </w:pPr>
      <w:r w:rsidRPr="00EC7118">
        <w:rPr>
          <w:sz w:val="36"/>
          <w:szCs w:val="36"/>
        </w:rPr>
        <w:t xml:space="preserve">The lighthouse is open to visitors during the summer months to climb the 248 steps to reach the top of the lighthouse.  </w:t>
      </w:r>
    </w:p>
    <w:p w:rsidR="00EC7118" w:rsidRPr="00EC7118" w:rsidRDefault="00EC7118" w:rsidP="00156C95">
      <w:pPr>
        <w:rPr>
          <w:sz w:val="36"/>
          <w:szCs w:val="36"/>
        </w:rPr>
      </w:pPr>
    </w:p>
    <w:p w:rsidR="00EC7118" w:rsidRPr="00EC7118" w:rsidRDefault="00EC7118" w:rsidP="00156C95">
      <w:pPr>
        <w:rPr>
          <w:sz w:val="36"/>
          <w:szCs w:val="36"/>
        </w:rPr>
      </w:pPr>
      <w:r w:rsidRPr="00EC7118">
        <w:rPr>
          <w:sz w:val="36"/>
          <w:szCs w:val="36"/>
        </w:rPr>
        <w:t>The seashore near the lighthouse is an excellent place to explore different kinds of seashells.</w:t>
      </w:r>
    </w:p>
    <w:p w:rsidR="00E62DCA" w:rsidRPr="00EC7118" w:rsidRDefault="00E62DCA" w:rsidP="00156C95">
      <w:pPr>
        <w:rPr>
          <w:sz w:val="36"/>
          <w:szCs w:val="36"/>
        </w:rPr>
      </w:pPr>
    </w:p>
    <w:p w:rsidR="00E62DCA" w:rsidRPr="00EC7118" w:rsidRDefault="00E62DCA" w:rsidP="00156C95">
      <w:pPr>
        <w:rPr>
          <w:sz w:val="36"/>
          <w:szCs w:val="36"/>
        </w:rPr>
      </w:pPr>
      <w:r w:rsidRPr="00EC7118">
        <w:rPr>
          <w:b/>
          <w:sz w:val="36"/>
          <w:szCs w:val="36"/>
        </w:rPr>
        <w:t>Animals:</w:t>
      </w:r>
      <w:r w:rsidRPr="00EC7118">
        <w:rPr>
          <w:sz w:val="36"/>
          <w:szCs w:val="36"/>
        </w:rPr>
        <w:t xml:space="preserve"> whales, sharks, dolphins, sea turtles, and many other different kinds of fish</w:t>
      </w:r>
    </w:p>
    <w:sectPr w:rsidR="00E62DCA" w:rsidRPr="00EC7118" w:rsidSect="00EC7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74A7"/>
    <w:multiLevelType w:val="hybridMultilevel"/>
    <w:tmpl w:val="D580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307C8A"/>
    <w:rsid w:val="00156C95"/>
    <w:rsid w:val="002B432A"/>
    <w:rsid w:val="00307C8A"/>
    <w:rsid w:val="00627C55"/>
    <w:rsid w:val="00764ABC"/>
    <w:rsid w:val="00E62DCA"/>
    <w:rsid w:val="00EC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C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6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C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6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60D25-A4D2-47EB-87DE-6966DABD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4</DocSecurity>
  <Lines>10</Lines>
  <Paragraphs>2</Paragraphs>
  <ScaleCrop>false</ScaleCrop>
  <Company>Triangle Dental Designs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Sexton</dc:creator>
  <cp:keywords/>
  <dc:description/>
  <cp:lastModifiedBy>ccatherwood</cp:lastModifiedBy>
  <cp:revision>2</cp:revision>
  <dcterms:created xsi:type="dcterms:W3CDTF">2013-01-09T19:05:00Z</dcterms:created>
  <dcterms:modified xsi:type="dcterms:W3CDTF">2013-01-09T19:05:00Z</dcterms:modified>
</cp:coreProperties>
</file>