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6D" w:rsidRPr="00BB34BB" w:rsidRDefault="003C036D" w:rsidP="003C036D">
      <w:pPr>
        <w:jc w:val="center"/>
        <w:rPr>
          <w:sz w:val="18"/>
          <w:szCs w:val="18"/>
        </w:rPr>
      </w:pPr>
      <w:r w:rsidRPr="00BB34BB">
        <w:rPr>
          <w:sz w:val="18"/>
          <w:szCs w:val="18"/>
        </w:rPr>
        <w:t>Mon. Oct. 17th</w:t>
      </w:r>
    </w:p>
    <w:tbl>
      <w:tblPr>
        <w:tblStyle w:val="TableGrid"/>
        <w:tblW w:w="0" w:type="auto"/>
        <w:tblLook w:val="04A0"/>
      </w:tblPr>
      <w:tblGrid>
        <w:gridCol w:w="2088"/>
        <w:gridCol w:w="7488"/>
      </w:tblGrid>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0000"/>
                <w:sz w:val="18"/>
                <w:szCs w:val="18"/>
              </w:rPr>
              <w:t>8:00-8:30 Arrival</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sign in, unpack, do I CAN Chart – Morning Message – Record Homework</w:t>
            </w: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9900"/>
                <w:sz w:val="18"/>
                <w:szCs w:val="18"/>
              </w:rPr>
              <w:t>8:30-8:45 Morning Meeting</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Greet: Share: Group Activity:</w:t>
            </w:r>
          </w:p>
        </w:tc>
      </w:tr>
      <w:tr w:rsidR="003C036D" w:rsidRPr="00BB34BB" w:rsidTr="009B07E4">
        <w:tc>
          <w:tcPr>
            <w:tcW w:w="2088" w:type="dxa"/>
          </w:tcPr>
          <w:p w:rsidR="003C036D" w:rsidRPr="00BB34BB" w:rsidRDefault="003C036D" w:rsidP="003C036D">
            <w:pPr>
              <w:rPr>
                <w:rStyle w:val="Strong"/>
                <w:color w:val="FF0000"/>
                <w:sz w:val="18"/>
                <w:szCs w:val="18"/>
              </w:rPr>
            </w:pPr>
            <w:r w:rsidRPr="00BB34BB">
              <w:rPr>
                <w:rStyle w:val="Strong"/>
                <w:color w:val="FFCC00"/>
                <w:sz w:val="18"/>
                <w:szCs w:val="18"/>
              </w:rPr>
              <w:t>8:45-9:20/9:30 Guided Reading Stations</w:t>
            </w:r>
          </w:p>
        </w:tc>
        <w:tc>
          <w:tcPr>
            <w:tcW w:w="7488" w:type="dxa"/>
          </w:tcPr>
          <w:p w:rsidR="003C036D" w:rsidRPr="00BB34BB" w:rsidRDefault="003C036D" w:rsidP="009B07E4">
            <w:pPr>
              <w:jc w:val="center"/>
              <w:rPr>
                <w:rFonts w:cs="Arial"/>
                <w:sz w:val="18"/>
                <w:szCs w:val="18"/>
              </w:rPr>
            </w:pP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3C036D">
            <w:pPr>
              <w:rPr>
                <w:rStyle w:val="Strong"/>
                <w:color w:val="FF0000"/>
                <w:sz w:val="18"/>
                <w:szCs w:val="18"/>
              </w:rPr>
            </w:pPr>
            <w:r w:rsidRPr="00BB34BB">
              <w:rPr>
                <w:rStyle w:val="Strong"/>
                <w:color w:val="33FF33"/>
                <w:sz w:val="18"/>
                <w:szCs w:val="18"/>
              </w:rPr>
              <w:t>9:20/9:30-10:05 Reader’s Workshop</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3333FF"/>
                <w:sz w:val="18"/>
                <w:szCs w:val="18"/>
              </w:rPr>
              <w:t>10:05-10:45 Writer's Workshop</w:t>
            </w:r>
          </w:p>
        </w:tc>
        <w:tc>
          <w:tcPr>
            <w:tcW w:w="7488" w:type="dxa"/>
          </w:tcPr>
          <w:p w:rsidR="003C036D" w:rsidRPr="00BB34BB" w:rsidRDefault="003C036D" w:rsidP="003C036D">
            <w:pPr>
              <w:pStyle w:val="ListParagraph"/>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CC33CC"/>
                <w:sz w:val="18"/>
                <w:szCs w:val="18"/>
              </w:rPr>
              <w:t>10:45-11:00 Read Aloud</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Go over lunch procedures – lunch number (practice with a buddy), 3 checks, sitting on bottom, 12 inch voice, face forward, raising hand, using manners.</w:t>
            </w:r>
          </w:p>
          <w:p w:rsidR="003C036D" w:rsidRPr="00BB34BB" w:rsidRDefault="003C036D" w:rsidP="009B07E4">
            <w:pPr>
              <w:rPr>
                <w:rStyle w:val="Strong"/>
                <w:b w:val="0"/>
                <w:color w:val="000000" w:themeColor="text1"/>
                <w:sz w:val="18"/>
                <w:szCs w:val="18"/>
              </w:rPr>
            </w:pP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Order of lining up – Lunch box, milk buyers, lunch buyers</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0000"/>
                <w:sz w:val="18"/>
                <w:szCs w:val="18"/>
              </w:rPr>
              <w:t>11:00-11:30 Lunch</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9900"/>
                <w:sz w:val="18"/>
                <w:szCs w:val="18"/>
              </w:rPr>
              <w:t>11:35-12:05 Recess</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CC00"/>
                <w:sz w:val="18"/>
                <w:szCs w:val="18"/>
              </w:rPr>
              <w:t>12:05-1:05 Math Workshop</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33FF33"/>
                <w:sz w:val="18"/>
                <w:szCs w:val="18"/>
              </w:rPr>
              <w:t>1:05-1:50 Specials</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3333FF"/>
                <w:sz w:val="18"/>
                <w:szCs w:val="18"/>
              </w:rPr>
              <w:t>1:50-2:00 Snack</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get hand-sanitizer, Castle Attendants and Royal Ambassadors help pass out snack.</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CC33CC"/>
                <w:sz w:val="18"/>
                <w:szCs w:val="18"/>
              </w:rPr>
              <w:t>2:00-2:40 Science/Social Studies</w:t>
            </w:r>
          </w:p>
        </w:tc>
        <w:tc>
          <w:tcPr>
            <w:tcW w:w="7488" w:type="dxa"/>
          </w:tcPr>
          <w:p w:rsidR="003C036D" w:rsidRPr="00BB34BB" w:rsidRDefault="003C036D" w:rsidP="009B07E4">
            <w:pPr>
              <w:rPr>
                <w:b/>
                <w:sz w:val="18"/>
                <w:szCs w:val="18"/>
              </w:rPr>
            </w:pPr>
          </w:p>
          <w:p w:rsidR="003C036D" w:rsidRPr="00BB34BB" w:rsidRDefault="003C036D" w:rsidP="003C036D">
            <w:pPr>
              <w:pStyle w:val="ListParagraph"/>
              <w:spacing w:before="100" w:beforeAutospacing="1" w:after="100" w:afterAutospacing="1" w:line="312" w:lineRule="atLeast"/>
              <w:ind w:left="390"/>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0000"/>
                <w:sz w:val="18"/>
                <w:szCs w:val="18"/>
              </w:rPr>
              <w:t>2:40-2:50 Pack-Up/ Plus-Delta</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Teachers sign agendas with 4 crowns. Initial and write number 4.</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pack up agendas (Put names, teacher, and number in agenda).</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Teacher leads plus/delta for the day.</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9900"/>
                <w:sz w:val="18"/>
                <w:szCs w:val="18"/>
              </w:rPr>
              <w:t>2:50 Carpool Dismisses</w:t>
            </w:r>
            <w:r w:rsidRPr="00BB34BB">
              <w:rPr>
                <w:color w:val="767676"/>
                <w:sz w:val="18"/>
                <w:szCs w:val="18"/>
              </w:rPr>
              <w:br/>
            </w:r>
            <w:r w:rsidRPr="00BB34BB">
              <w:rPr>
                <w:rStyle w:val="Strong"/>
                <w:color w:val="FFCC00"/>
                <w:sz w:val="18"/>
                <w:szCs w:val="18"/>
              </w:rPr>
              <w:t>2:55 Walkers/Vans/Taxi</w:t>
            </w:r>
            <w:r w:rsidRPr="00BB34BB">
              <w:rPr>
                <w:color w:val="767676"/>
                <w:sz w:val="18"/>
                <w:szCs w:val="18"/>
              </w:rPr>
              <w:br/>
            </w:r>
            <w:r w:rsidRPr="00BB34BB">
              <w:rPr>
                <w:rStyle w:val="Strong"/>
                <w:color w:val="33FF33"/>
                <w:sz w:val="18"/>
                <w:szCs w:val="18"/>
              </w:rPr>
              <w:t>3:00 YMCA</w:t>
            </w:r>
            <w:r w:rsidRPr="00BB34BB">
              <w:rPr>
                <w:color w:val="767676"/>
                <w:sz w:val="18"/>
                <w:szCs w:val="18"/>
              </w:rPr>
              <w:br/>
            </w:r>
            <w:r w:rsidRPr="00BB34BB">
              <w:rPr>
                <w:rStyle w:val="Strong"/>
                <w:color w:val="3333FF"/>
                <w:sz w:val="18"/>
                <w:szCs w:val="18"/>
              </w:rPr>
              <w:t>3:00-3:15 Buses</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Bus students sit in rows first.</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YMCA students sit 2</w:t>
            </w:r>
            <w:r w:rsidRPr="00BB34BB">
              <w:rPr>
                <w:rStyle w:val="Strong"/>
                <w:b w:val="0"/>
                <w:color w:val="000000" w:themeColor="text1"/>
                <w:sz w:val="18"/>
                <w:szCs w:val="18"/>
                <w:vertAlign w:val="superscript"/>
              </w:rPr>
              <w:t>nd</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Walkers/Taxis sit 3</w:t>
            </w:r>
            <w:r w:rsidRPr="00BB34BB">
              <w:rPr>
                <w:rStyle w:val="Strong"/>
                <w:b w:val="0"/>
                <w:color w:val="000000" w:themeColor="text1"/>
                <w:sz w:val="18"/>
                <w:szCs w:val="18"/>
                <w:vertAlign w:val="superscript"/>
              </w:rPr>
              <w:t>rd</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Carpool sits 4</w:t>
            </w:r>
            <w:r w:rsidRPr="00BB34BB">
              <w:rPr>
                <w:rStyle w:val="Strong"/>
                <w:b w:val="0"/>
                <w:color w:val="000000" w:themeColor="text1"/>
                <w:sz w:val="18"/>
                <w:szCs w:val="18"/>
                <w:vertAlign w:val="superscript"/>
              </w:rPr>
              <w:t>th</w:t>
            </w:r>
            <w:r w:rsidRPr="00BB34BB">
              <w:rPr>
                <w:rStyle w:val="Strong"/>
                <w:b w:val="0"/>
                <w:color w:val="000000" w:themeColor="text1"/>
                <w:sz w:val="18"/>
                <w:szCs w:val="18"/>
              </w:rPr>
              <w:t xml:space="preserve"> </w:t>
            </w:r>
          </w:p>
        </w:tc>
      </w:tr>
    </w:tbl>
    <w:p w:rsidR="003C036D" w:rsidRPr="00BB34BB" w:rsidRDefault="003C036D" w:rsidP="003C036D">
      <w:pPr>
        <w:jc w:val="center"/>
        <w:rPr>
          <w:sz w:val="18"/>
          <w:szCs w:val="18"/>
        </w:rPr>
      </w:pPr>
      <w:r w:rsidRPr="00BB34BB">
        <w:rPr>
          <w:sz w:val="18"/>
          <w:szCs w:val="18"/>
        </w:rPr>
        <w:t>Tues. Oct. 18th</w:t>
      </w:r>
    </w:p>
    <w:tbl>
      <w:tblPr>
        <w:tblStyle w:val="TableGrid"/>
        <w:tblW w:w="0" w:type="auto"/>
        <w:tblLook w:val="04A0"/>
      </w:tblPr>
      <w:tblGrid>
        <w:gridCol w:w="2088"/>
        <w:gridCol w:w="7488"/>
      </w:tblGrid>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0000"/>
                <w:sz w:val="18"/>
                <w:szCs w:val="18"/>
              </w:rPr>
              <w:t>8:00-8:30 Arrival</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sign in, unpack, do I CAN Chart – Morning Message – Record Homework</w:t>
            </w: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9900"/>
                <w:sz w:val="18"/>
                <w:szCs w:val="18"/>
              </w:rPr>
              <w:t>8:30-8:45 Morning Meeting</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Greet: Share: Group Activity:</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CC00"/>
                <w:sz w:val="18"/>
                <w:szCs w:val="18"/>
              </w:rPr>
              <w:t>8:45-9:20/9:30 Guided Reading Stations</w:t>
            </w:r>
          </w:p>
        </w:tc>
        <w:tc>
          <w:tcPr>
            <w:tcW w:w="7488" w:type="dxa"/>
          </w:tcPr>
          <w:p w:rsidR="003C036D" w:rsidRPr="00BB34BB" w:rsidRDefault="003C036D" w:rsidP="009B07E4">
            <w:pPr>
              <w:jc w:val="center"/>
              <w:rPr>
                <w:rFonts w:cs="Arial"/>
                <w:sz w:val="18"/>
                <w:szCs w:val="18"/>
              </w:rPr>
            </w:pP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33FF33"/>
                <w:sz w:val="18"/>
                <w:szCs w:val="18"/>
              </w:rPr>
              <w:t>9:20/9:30-10:05 Reader’s Workshop</w:t>
            </w:r>
          </w:p>
        </w:tc>
        <w:tc>
          <w:tcPr>
            <w:tcW w:w="7488" w:type="dxa"/>
          </w:tcPr>
          <w:p w:rsidR="00466D07" w:rsidRPr="00BB34BB" w:rsidRDefault="00466D07" w:rsidP="00466D07">
            <w:pPr>
              <w:rPr>
                <w:rFonts w:eastAsia="Calibri" w:cs="Arial"/>
                <w:b/>
                <w:bCs/>
                <w:sz w:val="18"/>
                <w:szCs w:val="18"/>
                <w:u w:val="single"/>
              </w:rPr>
            </w:pPr>
            <w:r w:rsidRPr="00BB34BB">
              <w:rPr>
                <w:rFonts w:eastAsia="Calibri" w:cs="Arial"/>
                <w:b/>
                <w:bCs/>
                <w:sz w:val="18"/>
                <w:szCs w:val="18"/>
                <w:u w:val="single"/>
              </w:rPr>
              <w:t>Objective:</w:t>
            </w:r>
          </w:p>
          <w:p w:rsidR="00466D07" w:rsidRPr="00BB34BB" w:rsidRDefault="00466D07" w:rsidP="00466D07">
            <w:pPr>
              <w:rPr>
                <w:rFonts w:eastAsia="Calibri" w:cs="Arial"/>
                <w:sz w:val="18"/>
                <w:szCs w:val="18"/>
              </w:rPr>
            </w:pPr>
            <w:r w:rsidRPr="00BB34BB">
              <w:rPr>
                <w:rFonts w:eastAsia="Calibri" w:cs="Arial"/>
                <w:sz w:val="18"/>
                <w:szCs w:val="18"/>
              </w:rPr>
              <w:t>2.17 Retell fiction with leveled texts (at least 17-18)  including plot,  major events,  problem/solution, author’s message, setting, character(s), and connections</w:t>
            </w:r>
          </w:p>
          <w:p w:rsidR="00466D07" w:rsidRPr="00BB34BB" w:rsidRDefault="00466D07" w:rsidP="00466D07">
            <w:pPr>
              <w:rPr>
                <w:rFonts w:eastAsia="Calibri" w:cs="Arial"/>
                <w:sz w:val="18"/>
                <w:szCs w:val="18"/>
              </w:rPr>
            </w:pPr>
          </w:p>
          <w:p w:rsidR="00466D07" w:rsidRPr="00BB34BB" w:rsidRDefault="00466D07" w:rsidP="00466D07">
            <w:pPr>
              <w:spacing w:after="195" w:line="288" w:lineRule="auto"/>
              <w:outlineLvl w:val="2"/>
              <w:rPr>
                <w:rFonts w:eastAsia="Times New Roman" w:cs="Times New Roman"/>
                <w:b/>
                <w:bCs/>
                <w:color w:val="333333"/>
                <w:sz w:val="18"/>
                <w:szCs w:val="18"/>
              </w:rPr>
            </w:pPr>
            <w:bookmarkStart w:id="0" w:name="session1"/>
            <w:bookmarkEnd w:id="0"/>
            <w:r w:rsidRPr="00BB34BB">
              <w:rPr>
                <w:rFonts w:eastAsia="Times New Roman" w:cs="Times New Roman"/>
                <w:b/>
                <w:bCs/>
                <w:caps/>
                <w:color w:val="333333"/>
                <w:sz w:val="18"/>
                <w:szCs w:val="18"/>
              </w:rPr>
              <w:t>Session 1. Who is This Character, Anyway?</w:t>
            </w:r>
          </w:p>
          <w:tbl>
            <w:tblPr>
              <w:tblW w:w="0" w:type="auto"/>
              <w:tblCellSpacing w:w="15" w:type="dxa"/>
              <w:tblCellMar>
                <w:left w:w="0" w:type="dxa"/>
                <w:right w:w="0" w:type="dxa"/>
              </w:tblCellMar>
              <w:tblLook w:val="04A0"/>
            </w:tblPr>
            <w:tblGrid>
              <w:gridCol w:w="420"/>
              <w:gridCol w:w="6852"/>
            </w:tblGrid>
            <w:tr w:rsidR="00466D07" w:rsidRPr="00BB34BB" w:rsidTr="009B07E4">
              <w:trPr>
                <w:tblCellSpacing w:w="15" w:type="dxa"/>
              </w:trPr>
              <w:tc>
                <w:tcPr>
                  <w:tcW w:w="375"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r w:rsidRPr="00BB34BB">
                    <w:rPr>
                      <w:rFonts w:eastAsia="Times New Roman" w:cs="Times New Roman"/>
                      <w:sz w:val="18"/>
                      <w:szCs w:val="18"/>
                    </w:rPr>
                    <w:t>1.</w:t>
                  </w:r>
                </w:p>
              </w:tc>
              <w:tc>
                <w:tcPr>
                  <w:tcW w:w="0" w:type="auto"/>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r w:rsidRPr="00BB34BB">
                    <w:rPr>
                      <w:rFonts w:eastAsia="Times New Roman" w:cs="Times New Roman"/>
                      <w:sz w:val="18"/>
                      <w:szCs w:val="18"/>
                    </w:rPr>
                    <w:t xml:space="preserve">Begin by gathering students together for a </w:t>
                  </w:r>
                  <w:proofErr w:type="spellStart"/>
                  <w:r w:rsidRPr="00BB34BB">
                    <w:rPr>
                      <w:rFonts w:eastAsia="Times New Roman" w:cs="Times New Roman"/>
                      <w:sz w:val="18"/>
                      <w:szCs w:val="18"/>
                    </w:rPr>
                    <w:t>minilesson</w:t>
                  </w:r>
                  <w:proofErr w:type="spellEnd"/>
                  <w:r w:rsidRPr="00BB34BB">
                    <w:rPr>
                      <w:rFonts w:eastAsia="Times New Roman" w:cs="Times New Roman"/>
                      <w:sz w:val="18"/>
                      <w:szCs w:val="18"/>
                    </w:rPr>
                    <w:t>. Review the idea that good readers get to know and understand the characters in their books. This understanding helps readers comprehend the text and enjoy the books they are reading. You can talk about books you have read aloud or even movies that students are familiar with to model this concept.</w:t>
                  </w:r>
                </w:p>
              </w:tc>
            </w:tr>
            <w:tr w:rsidR="00466D07" w:rsidRPr="00BB34BB" w:rsidTr="009B07E4">
              <w:trPr>
                <w:tblCellSpacing w:w="15" w:type="dxa"/>
              </w:trPr>
              <w:tc>
                <w:tcPr>
                  <w:tcW w:w="375"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r w:rsidRPr="00BB34BB">
                    <w:rPr>
                      <w:rFonts w:eastAsia="Times New Roman" w:cs="Times New Roman"/>
                      <w:sz w:val="18"/>
                      <w:szCs w:val="18"/>
                    </w:rPr>
                    <w:t>2.</w:t>
                  </w:r>
                </w:p>
              </w:tc>
              <w:tc>
                <w:tcPr>
                  <w:tcW w:w="0" w:type="auto"/>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r w:rsidRPr="00BB34BB">
                    <w:rPr>
                      <w:rFonts w:eastAsia="Times New Roman" w:cs="Times New Roman"/>
                      <w:sz w:val="18"/>
                      <w:szCs w:val="18"/>
                    </w:rPr>
                    <w:t xml:space="preserve">Begin to read aloud a short story with a strong main character who changes during the course of the story. "A Bad Road for Cats" by Cynthia </w:t>
                  </w:r>
                  <w:proofErr w:type="spellStart"/>
                  <w:r w:rsidRPr="00BB34BB">
                    <w:rPr>
                      <w:rFonts w:eastAsia="Times New Roman" w:cs="Times New Roman"/>
                      <w:sz w:val="18"/>
                      <w:szCs w:val="18"/>
                    </w:rPr>
                    <w:t>Rylant</w:t>
                  </w:r>
                  <w:proofErr w:type="spellEnd"/>
                  <w:r w:rsidRPr="00BB34BB">
                    <w:rPr>
                      <w:rFonts w:eastAsia="Times New Roman" w:cs="Times New Roman"/>
                      <w:sz w:val="18"/>
                      <w:szCs w:val="18"/>
                    </w:rPr>
                    <w:t xml:space="preserve"> is used as a model throughout the lesson, but you may use any short story you wish.</w:t>
                  </w:r>
                  <w:r w:rsidRPr="00BB34BB">
                    <w:rPr>
                      <w:rFonts w:eastAsia="Times New Roman" w:cs="Times New Roman"/>
                      <w:sz w:val="18"/>
                      <w:szCs w:val="18"/>
                    </w:rPr>
                    <w:br/>
                  </w:r>
                  <w:r w:rsidRPr="00BB34BB">
                    <w:rPr>
                      <w:rFonts w:eastAsia="Times New Roman" w:cs="Times New Roman"/>
                      <w:sz w:val="18"/>
                      <w:szCs w:val="18"/>
                    </w:rPr>
                    <w:lastRenderedPageBreak/>
                    <w:br/>
                    <w:t xml:space="preserve">In "A Bad Road for Cats," the reader is introduced to a poor, harsh woman named </w:t>
                  </w:r>
                  <w:proofErr w:type="spellStart"/>
                  <w:r w:rsidRPr="00BB34BB">
                    <w:rPr>
                      <w:rFonts w:eastAsia="Times New Roman" w:cs="Times New Roman"/>
                      <w:sz w:val="18"/>
                      <w:szCs w:val="18"/>
                    </w:rPr>
                    <w:t>Magda</w:t>
                  </w:r>
                  <w:proofErr w:type="spellEnd"/>
                  <w:r w:rsidRPr="00BB34BB">
                    <w:rPr>
                      <w:rFonts w:eastAsia="Times New Roman" w:cs="Times New Roman"/>
                      <w:sz w:val="18"/>
                      <w:szCs w:val="18"/>
                    </w:rPr>
                    <w:t xml:space="preserve"> who is searching for her lost cat. As </w:t>
                  </w:r>
                  <w:proofErr w:type="spellStart"/>
                  <w:r w:rsidRPr="00BB34BB">
                    <w:rPr>
                      <w:rFonts w:eastAsia="Times New Roman" w:cs="Times New Roman"/>
                      <w:sz w:val="18"/>
                      <w:szCs w:val="18"/>
                    </w:rPr>
                    <w:t>Magda</w:t>
                  </w:r>
                  <w:proofErr w:type="spellEnd"/>
                  <w:r w:rsidRPr="00BB34BB">
                    <w:rPr>
                      <w:rFonts w:eastAsia="Times New Roman" w:cs="Times New Roman"/>
                      <w:sz w:val="18"/>
                      <w:szCs w:val="18"/>
                    </w:rPr>
                    <w:t xml:space="preserve"> goes through the process of searching and eventually finding her cat, she begins to show kindness and compassion for the young boy who found and cared for the cat.</w:t>
                  </w:r>
                </w:p>
              </w:tc>
            </w:tr>
            <w:tr w:rsidR="00466D07" w:rsidRPr="00BB34BB" w:rsidTr="009B07E4">
              <w:trPr>
                <w:tblCellSpacing w:w="15" w:type="dxa"/>
              </w:trPr>
              <w:tc>
                <w:tcPr>
                  <w:tcW w:w="375"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r w:rsidRPr="00BB34BB">
                    <w:rPr>
                      <w:rFonts w:eastAsia="Times New Roman" w:cs="Times New Roman"/>
                      <w:sz w:val="18"/>
                      <w:szCs w:val="18"/>
                    </w:rPr>
                    <w:lastRenderedPageBreak/>
                    <w:t>3.</w:t>
                  </w:r>
                </w:p>
              </w:tc>
              <w:tc>
                <w:tcPr>
                  <w:tcW w:w="0" w:type="auto"/>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r w:rsidRPr="00BB34BB">
                    <w:rPr>
                      <w:rFonts w:eastAsia="Times New Roman" w:cs="Times New Roman"/>
                      <w:sz w:val="18"/>
                      <w:szCs w:val="18"/>
                    </w:rPr>
                    <w:t xml:space="preserve">Ask students to think about the main character, </w:t>
                  </w:r>
                  <w:proofErr w:type="spellStart"/>
                  <w:r w:rsidRPr="00BB34BB">
                    <w:rPr>
                      <w:rFonts w:eastAsia="Times New Roman" w:cs="Times New Roman"/>
                      <w:sz w:val="18"/>
                      <w:szCs w:val="18"/>
                    </w:rPr>
                    <w:t>Magda</w:t>
                  </w:r>
                  <w:proofErr w:type="spellEnd"/>
                  <w:r w:rsidRPr="00BB34BB">
                    <w:rPr>
                      <w:rFonts w:eastAsia="Times New Roman" w:cs="Times New Roman"/>
                      <w:sz w:val="18"/>
                      <w:szCs w:val="18"/>
                    </w:rPr>
                    <w:t>, as you read. What does she look like? How does she act? How do other characters in the story react to her? Write about how she is in the beginning of the story under “At the beginning…”</w:t>
                  </w:r>
                </w:p>
              </w:tc>
            </w:tr>
            <w:tr w:rsidR="00466D07" w:rsidRPr="00BB34BB" w:rsidTr="009B07E4">
              <w:trPr>
                <w:tblCellSpacing w:w="15" w:type="dxa"/>
              </w:trPr>
              <w:tc>
                <w:tcPr>
                  <w:tcW w:w="375"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p>
              </w:tc>
              <w:tc>
                <w:tcPr>
                  <w:tcW w:w="0" w:type="auto"/>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p>
              </w:tc>
            </w:tr>
            <w:tr w:rsidR="00466D07" w:rsidRPr="00BB34BB" w:rsidTr="009B07E4">
              <w:trPr>
                <w:tblCellSpacing w:w="15" w:type="dxa"/>
              </w:trPr>
              <w:tc>
                <w:tcPr>
                  <w:tcW w:w="375"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p>
              </w:tc>
              <w:tc>
                <w:tcPr>
                  <w:tcW w:w="0" w:type="auto"/>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p>
              </w:tc>
            </w:tr>
            <w:tr w:rsidR="00466D07" w:rsidRPr="00BB34BB" w:rsidTr="009B07E4">
              <w:trPr>
                <w:tblCellSpacing w:w="15" w:type="dxa"/>
              </w:trPr>
              <w:tc>
                <w:tcPr>
                  <w:tcW w:w="375"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p>
              </w:tc>
              <w:tc>
                <w:tcPr>
                  <w:tcW w:w="0" w:type="auto"/>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p>
              </w:tc>
            </w:tr>
            <w:tr w:rsidR="00466D07" w:rsidRPr="00BB34BB" w:rsidTr="009B07E4">
              <w:trPr>
                <w:tblCellSpacing w:w="15" w:type="dxa"/>
              </w:trPr>
              <w:tc>
                <w:tcPr>
                  <w:tcW w:w="375"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p>
              </w:tc>
              <w:tc>
                <w:tcPr>
                  <w:tcW w:w="0" w:type="auto"/>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p>
              </w:tc>
            </w:tr>
            <w:tr w:rsidR="00466D07" w:rsidRPr="00BB34BB" w:rsidTr="009B07E4">
              <w:trPr>
                <w:tblCellSpacing w:w="15" w:type="dxa"/>
              </w:trPr>
              <w:tc>
                <w:tcPr>
                  <w:tcW w:w="375"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p>
              </w:tc>
              <w:tc>
                <w:tcPr>
                  <w:tcW w:w="0" w:type="auto"/>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p>
              </w:tc>
            </w:tr>
            <w:tr w:rsidR="00466D07" w:rsidRPr="00BB34BB" w:rsidTr="009B07E4">
              <w:trPr>
                <w:tblCellSpacing w:w="15" w:type="dxa"/>
              </w:trPr>
              <w:tc>
                <w:tcPr>
                  <w:tcW w:w="375"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p>
              </w:tc>
              <w:tc>
                <w:tcPr>
                  <w:tcW w:w="0" w:type="auto"/>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p>
              </w:tc>
            </w:tr>
          </w:tbl>
          <w:p w:rsidR="00466D07" w:rsidRPr="00BB34BB" w:rsidRDefault="00466D07" w:rsidP="00466D07">
            <w:pPr>
              <w:spacing w:line="15" w:lineRule="atLeast"/>
              <w:rPr>
                <w:rFonts w:eastAsia="Times New Roman" w:cs="Times New Roman"/>
                <w:sz w:val="18"/>
                <w:szCs w:val="18"/>
              </w:rPr>
            </w:pPr>
            <w:r w:rsidRPr="00BB34BB">
              <w:rPr>
                <w:rFonts w:eastAsia="Times New Roman" w:cs="Times New Roman"/>
                <w:sz w:val="18"/>
                <w:szCs w:val="18"/>
              </w:rPr>
              <w:t> </w:t>
            </w:r>
            <w:bookmarkStart w:id="1" w:name="session2"/>
            <w:bookmarkEnd w:id="1"/>
          </w:p>
          <w:tbl>
            <w:tblPr>
              <w:tblW w:w="0" w:type="auto"/>
              <w:tblCellSpacing w:w="15" w:type="dxa"/>
              <w:tblCellMar>
                <w:left w:w="0" w:type="dxa"/>
                <w:right w:w="0" w:type="dxa"/>
              </w:tblCellMar>
              <w:tblLook w:val="04A0"/>
            </w:tblPr>
            <w:tblGrid>
              <w:gridCol w:w="342"/>
              <w:gridCol w:w="6660"/>
            </w:tblGrid>
            <w:tr w:rsidR="00466D07" w:rsidRPr="00BB34BB" w:rsidTr="009B07E4">
              <w:trPr>
                <w:tblCellSpacing w:w="15" w:type="dxa"/>
              </w:trPr>
              <w:tc>
                <w:tcPr>
                  <w:tcW w:w="297"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r w:rsidRPr="00BB34BB">
                    <w:rPr>
                      <w:rFonts w:eastAsia="Times New Roman" w:cs="Times New Roman"/>
                      <w:sz w:val="18"/>
                      <w:szCs w:val="18"/>
                    </w:rPr>
                    <w:t>1.</w:t>
                  </w:r>
                </w:p>
              </w:tc>
              <w:tc>
                <w:tcPr>
                  <w:tcW w:w="6615" w:type="dxa"/>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r w:rsidRPr="00BB34BB">
                    <w:rPr>
                      <w:rFonts w:eastAsia="Times New Roman" w:cs="Times New Roman"/>
                      <w:sz w:val="18"/>
                      <w:szCs w:val="18"/>
                    </w:rPr>
                    <w:t>Continue reading and ask students to once again think about the questions on the chart paper or interactive character map, just like they did for the first part of the story. At the end of the story, ask students to reconsider the same questions and complete the portion of the graphic organizer that says, “At the end…” (</w:t>
                  </w:r>
                  <w:proofErr w:type="spellStart"/>
                  <w:r w:rsidRPr="00BB34BB">
                    <w:rPr>
                      <w:rFonts w:eastAsia="Times New Roman" w:cs="Times New Roman"/>
                      <w:sz w:val="18"/>
                      <w:szCs w:val="18"/>
                    </w:rPr>
                    <w:t>Magda</w:t>
                  </w:r>
                  <w:proofErr w:type="spellEnd"/>
                  <w:r w:rsidRPr="00BB34BB">
                    <w:rPr>
                      <w:rFonts w:eastAsia="Times New Roman" w:cs="Times New Roman"/>
                      <w:sz w:val="18"/>
                      <w:szCs w:val="18"/>
                    </w:rPr>
                    <w:t>, for example).</w:t>
                  </w:r>
                </w:p>
              </w:tc>
            </w:tr>
            <w:tr w:rsidR="00466D07" w:rsidRPr="00BB34BB" w:rsidTr="009B07E4">
              <w:trPr>
                <w:tblCellSpacing w:w="15" w:type="dxa"/>
              </w:trPr>
              <w:tc>
                <w:tcPr>
                  <w:tcW w:w="297"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r w:rsidRPr="00BB34BB">
                    <w:rPr>
                      <w:rFonts w:eastAsia="Times New Roman" w:cs="Times New Roman"/>
                      <w:sz w:val="18"/>
                      <w:szCs w:val="18"/>
                    </w:rPr>
                    <w:t>2.</w:t>
                  </w:r>
                </w:p>
              </w:tc>
              <w:tc>
                <w:tcPr>
                  <w:tcW w:w="6615" w:type="dxa"/>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r w:rsidRPr="00BB34BB">
                    <w:rPr>
                      <w:rFonts w:eastAsia="Times New Roman" w:cs="Times New Roman"/>
                      <w:sz w:val="18"/>
                      <w:szCs w:val="18"/>
                    </w:rPr>
                    <w:t xml:space="preserve">Model for students your thoughts about </w:t>
                  </w:r>
                  <w:proofErr w:type="spellStart"/>
                  <w:r w:rsidRPr="00BB34BB">
                    <w:rPr>
                      <w:rFonts w:eastAsia="Times New Roman" w:cs="Times New Roman"/>
                      <w:sz w:val="18"/>
                      <w:szCs w:val="18"/>
                    </w:rPr>
                    <w:t>Magda</w:t>
                  </w:r>
                  <w:proofErr w:type="spellEnd"/>
                  <w:r w:rsidRPr="00BB34BB">
                    <w:rPr>
                      <w:rFonts w:eastAsia="Times New Roman" w:cs="Times New Roman"/>
                      <w:sz w:val="18"/>
                      <w:szCs w:val="18"/>
                    </w:rPr>
                    <w:t xml:space="preserve"> and how she has changed since they first met her in Session 1. Show students how you are </w:t>
                  </w:r>
                  <w:r w:rsidRPr="00BB34BB">
                    <w:rPr>
                      <w:rFonts w:eastAsia="Times New Roman" w:cs="Times New Roman"/>
                      <w:i/>
                      <w:iCs/>
                      <w:sz w:val="18"/>
                      <w:szCs w:val="18"/>
                    </w:rPr>
                    <w:t xml:space="preserve">inferring </w:t>
                  </w:r>
                  <w:r w:rsidRPr="00BB34BB">
                    <w:rPr>
                      <w:rFonts w:eastAsia="Times New Roman" w:cs="Times New Roman"/>
                      <w:sz w:val="18"/>
                      <w:szCs w:val="18"/>
                    </w:rPr>
                    <w:t>(i.e., taking evidence from the text and combining it with your own experiences and knowledge) to understand how the character changed. Leave the "Why the Character Changed" section blank for now.</w:t>
                  </w:r>
                </w:p>
              </w:tc>
            </w:tr>
            <w:tr w:rsidR="00466D07" w:rsidRPr="00BB34BB" w:rsidTr="009B07E4">
              <w:trPr>
                <w:tblCellSpacing w:w="15" w:type="dxa"/>
              </w:trPr>
              <w:tc>
                <w:tcPr>
                  <w:tcW w:w="297"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r w:rsidRPr="00BB34BB">
                    <w:rPr>
                      <w:rFonts w:eastAsia="Times New Roman" w:cs="Times New Roman"/>
                      <w:sz w:val="18"/>
                      <w:szCs w:val="18"/>
                    </w:rPr>
                    <w:t>3.</w:t>
                  </w:r>
                </w:p>
              </w:tc>
              <w:tc>
                <w:tcPr>
                  <w:tcW w:w="6615" w:type="dxa"/>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r w:rsidRPr="00BB34BB">
                    <w:rPr>
                      <w:rFonts w:eastAsia="Times New Roman" w:cs="Times New Roman"/>
                      <w:sz w:val="18"/>
                      <w:szCs w:val="18"/>
                    </w:rPr>
                    <w:t xml:space="preserve">Have students discuss their own observations about </w:t>
                  </w:r>
                  <w:proofErr w:type="spellStart"/>
                  <w:r w:rsidRPr="00BB34BB">
                    <w:rPr>
                      <w:rFonts w:eastAsia="Times New Roman" w:cs="Times New Roman"/>
                      <w:sz w:val="18"/>
                      <w:szCs w:val="18"/>
                    </w:rPr>
                    <w:t>Magda</w:t>
                  </w:r>
                  <w:proofErr w:type="spellEnd"/>
                  <w:r w:rsidRPr="00BB34BB">
                    <w:rPr>
                      <w:rFonts w:eastAsia="Times New Roman" w:cs="Times New Roman"/>
                      <w:sz w:val="18"/>
                      <w:szCs w:val="18"/>
                    </w:rPr>
                    <w:t xml:space="preserve"> at the end of the story and how they think she has changed. You might want to have students discuss these observations with partners or in small groups.</w:t>
                  </w:r>
                </w:p>
              </w:tc>
            </w:tr>
            <w:tr w:rsidR="00466D07" w:rsidRPr="00BB34BB" w:rsidTr="009B07E4">
              <w:trPr>
                <w:trHeight w:val="3423"/>
                <w:tblCellSpacing w:w="15" w:type="dxa"/>
              </w:trPr>
              <w:tc>
                <w:tcPr>
                  <w:tcW w:w="297"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r w:rsidRPr="00BB34BB">
                    <w:rPr>
                      <w:rFonts w:eastAsia="Times New Roman" w:cs="Times New Roman"/>
                      <w:sz w:val="18"/>
                      <w:szCs w:val="18"/>
                    </w:rPr>
                    <w:t>4.</w:t>
                  </w:r>
                </w:p>
              </w:tc>
              <w:tc>
                <w:tcPr>
                  <w:tcW w:w="6615" w:type="dxa"/>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r w:rsidRPr="00BB34BB">
                    <w:rPr>
                      <w:rFonts w:eastAsia="Times New Roman" w:cs="Times New Roman"/>
                      <w:sz w:val="18"/>
                      <w:szCs w:val="18"/>
                    </w:rPr>
                    <w:t>Provide students who seem ready with the How and Why Characters Change graphic organizer. Ask students to continue reading their independent reading books and think about how their main characters have changed.</w:t>
                  </w:r>
                  <w:r w:rsidRPr="00BB34BB">
                    <w:rPr>
                      <w:rFonts w:eastAsia="Times New Roman" w:cs="Times New Roman"/>
                      <w:sz w:val="18"/>
                      <w:szCs w:val="18"/>
                    </w:rPr>
                    <w:br/>
                  </w:r>
                  <w:r w:rsidRPr="00BB34BB">
                    <w:rPr>
                      <w:rFonts w:eastAsia="Times New Roman" w:cs="Times New Roman"/>
                      <w:sz w:val="18"/>
                      <w:szCs w:val="18"/>
                    </w:rPr>
                    <w:br/>
                    <w:t>Have students complete the "At the Beginning" section of the organizer when they have enough information to do so; the "At the End" section should be completed when they near the end of the story. During this time, you can confer with individual students or work with students in small groups.</w:t>
                  </w:r>
                  <w:r w:rsidRPr="00BB34BB">
                    <w:rPr>
                      <w:rFonts w:eastAsia="Times New Roman" w:cs="Times New Roman"/>
                      <w:sz w:val="18"/>
                      <w:szCs w:val="18"/>
                    </w:rPr>
                    <w:br/>
                  </w:r>
                  <w:r w:rsidRPr="00BB34BB">
                    <w:rPr>
                      <w:rFonts w:eastAsia="Times New Roman" w:cs="Times New Roman"/>
                      <w:sz w:val="18"/>
                      <w:szCs w:val="18"/>
                    </w:rPr>
                    <w:br/>
                  </w:r>
                  <w:r w:rsidRPr="00BB34BB">
                    <w:rPr>
                      <w:rFonts w:eastAsia="Times New Roman" w:cs="Times New Roman"/>
                      <w:b/>
                      <w:bCs/>
                      <w:sz w:val="18"/>
                      <w:szCs w:val="18"/>
                    </w:rPr>
                    <w:t xml:space="preserve">Note: </w:t>
                  </w:r>
                  <w:r w:rsidRPr="00BB34BB">
                    <w:rPr>
                      <w:rFonts w:eastAsia="Times New Roman" w:cs="Times New Roman"/>
                      <w:sz w:val="18"/>
                      <w:szCs w:val="18"/>
                    </w:rPr>
                    <w:t>If students are reading longer texts, you can have them think about how the character changes across several chapters.</w:t>
                  </w:r>
                </w:p>
              </w:tc>
            </w:tr>
            <w:tr w:rsidR="00466D07" w:rsidRPr="00BB34BB" w:rsidTr="009B07E4">
              <w:trPr>
                <w:tblCellSpacing w:w="15" w:type="dxa"/>
              </w:trPr>
              <w:tc>
                <w:tcPr>
                  <w:tcW w:w="297" w:type="dxa"/>
                  <w:tcBorders>
                    <w:top w:val="nil"/>
                    <w:left w:val="nil"/>
                    <w:bottom w:val="nil"/>
                    <w:right w:val="nil"/>
                  </w:tcBorders>
                  <w:hideMark/>
                </w:tcPr>
                <w:p w:rsidR="00466D07" w:rsidRPr="00BB34BB" w:rsidRDefault="00466D07" w:rsidP="009B07E4">
                  <w:pPr>
                    <w:spacing w:after="0" w:line="312" w:lineRule="auto"/>
                    <w:rPr>
                      <w:rFonts w:eastAsia="Times New Roman" w:cs="Times New Roman"/>
                      <w:sz w:val="18"/>
                      <w:szCs w:val="18"/>
                    </w:rPr>
                  </w:pPr>
                  <w:r w:rsidRPr="00BB34BB">
                    <w:rPr>
                      <w:rFonts w:eastAsia="Times New Roman" w:cs="Times New Roman"/>
                      <w:sz w:val="18"/>
                      <w:szCs w:val="18"/>
                    </w:rPr>
                    <w:t>5.</w:t>
                  </w:r>
                </w:p>
              </w:tc>
              <w:tc>
                <w:tcPr>
                  <w:tcW w:w="6615" w:type="dxa"/>
                  <w:tcBorders>
                    <w:top w:val="nil"/>
                    <w:left w:val="nil"/>
                    <w:bottom w:val="nil"/>
                    <w:right w:val="nil"/>
                  </w:tcBorders>
                  <w:hideMark/>
                </w:tcPr>
                <w:p w:rsidR="00466D07" w:rsidRPr="00BB34BB" w:rsidRDefault="00466D07" w:rsidP="009B07E4">
                  <w:pPr>
                    <w:spacing w:after="240" w:line="312" w:lineRule="auto"/>
                    <w:rPr>
                      <w:rFonts w:eastAsia="Times New Roman" w:cs="Times New Roman"/>
                      <w:sz w:val="18"/>
                      <w:szCs w:val="18"/>
                    </w:rPr>
                  </w:pPr>
                  <w:r w:rsidRPr="00BB34BB">
                    <w:rPr>
                      <w:rFonts w:eastAsia="Times New Roman" w:cs="Times New Roman"/>
                      <w:sz w:val="18"/>
                      <w:szCs w:val="18"/>
                    </w:rPr>
                    <w:t>At the end of the reading time, have students gather and share (possibly with partners) what they have noticed about character change in their own books. ***Have the discussion with your class about why the character changed.*** (This will just be exposing them to this question, we will come back to it later in the year when readers are more mature)</w:t>
                  </w:r>
                </w:p>
              </w:tc>
            </w:tr>
          </w:tbl>
          <w:p w:rsidR="00466D07" w:rsidRPr="00BB34BB" w:rsidRDefault="00466D07" w:rsidP="00466D07">
            <w:pPr>
              <w:spacing w:line="15" w:lineRule="atLeast"/>
              <w:rPr>
                <w:rFonts w:eastAsia="Times New Roman" w:cs="Times New Roman"/>
                <w:color w:val="666666"/>
                <w:sz w:val="18"/>
                <w:szCs w:val="18"/>
              </w:rPr>
            </w:pPr>
          </w:p>
          <w:p w:rsidR="00466D07" w:rsidRPr="00BB34BB" w:rsidRDefault="00466D07" w:rsidP="00466D07">
            <w:pPr>
              <w:rPr>
                <w:rFonts w:eastAsia="Calibri" w:cs="Arial"/>
                <w:sz w:val="18"/>
                <w:szCs w:val="18"/>
              </w:rPr>
            </w:pPr>
            <w:bookmarkStart w:id="2" w:name="session3"/>
            <w:bookmarkEnd w:id="2"/>
          </w:p>
          <w:p w:rsidR="00466D07" w:rsidRPr="00BB34BB" w:rsidRDefault="00466D07" w:rsidP="00466D07">
            <w:pPr>
              <w:rPr>
                <w:rFonts w:eastAsia="Calibri" w:cs="Arial"/>
                <w:sz w:val="18"/>
                <w:szCs w:val="18"/>
              </w:rPr>
            </w:pP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3333FF"/>
                <w:sz w:val="18"/>
                <w:szCs w:val="18"/>
              </w:rPr>
              <w:lastRenderedPageBreak/>
              <w:t>10:05-10:45 Writer's Workshop</w:t>
            </w:r>
          </w:p>
        </w:tc>
        <w:tc>
          <w:tcPr>
            <w:tcW w:w="7488" w:type="dxa"/>
          </w:tcPr>
          <w:p w:rsidR="003C036D" w:rsidRPr="00BB34BB" w:rsidRDefault="00466D07" w:rsidP="009B07E4">
            <w:pPr>
              <w:pStyle w:val="ListParagraph"/>
              <w:rPr>
                <w:rFonts w:cs="Bookman Old Style"/>
                <w:sz w:val="18"/>
                <w:szCs w:val="18"/>
              </w:rPr>
            </w:pPr>
            <w:r w:rsidRPr="00BB34BB">
              <w:rPr>
                <w:rFonts w:eastAsia="Calibri" w:cs="Bookman Old Style"/>
                <w:sz w:val="18"/>
                <w:szCs w:val="18"/>
              </w:rPr>
              <w:t>4.01 Write including some language that sounds like book language.</w:t>
            </w:r>
          </w:p>
          <w:p w:rsidR="00466D07" w:rsidRPr="00BB34BB" w:rsidRDefault="00466D07" w:rsidP="00466D07">
            <w:pPr>
              <w:rPr>
                <w:rFonts w:eastAsia="Calibri" w:cs="Bookman Old Style"/>
                <w:sz w:val="18"/>
                <w:szCs w:val="18"/>
              </w:rPr>
            </w:pPr>
            <w:r w:rsidRPr="00BB34BB">
              <w:rPr>
                <w:rFonts w:eastAsia="Calibri" w:cs="Bookman Old Style"/>
                <w:sz w:val="18"/>
                <w:szCs w:val="18"/>
              </w:rPr>
              <w:t xml:space="preserve">MINI-LESSON:  </w:t>
            </w:r>
          </w:p>
          <w:p w:rsidR="00466D07" w:rsidRPr="00BB34BB" w:rsidRDefault="00466D07" w:rsidP="00466D07">
            <w:pPr>
              <w:numPr>
                <w:ilvl w:val="0"/>
                <w:numId w:val="14"/>
              </w:numPr>
              <w:rPr>
                <w:rFonts w:eastAsia="Calibri" w:cs="Bookman Old Style"/>
                <w:sz w:val="18"/>
                <w:szCs w:val="18"/>
              </w:rPr>
            </w:pPr>
            <w:r w:rsidRPr="00BB34BB">
              <w:rPr>
                <w:rFonts w:eastAsia="Calibri" w:cs="Bookman Old Style"/>
                <w:sz w:val="18"/>
                <w:szCs w:val="18"/>
              </w:rPr>
              <w:t>Review writing about everyday events and adding great details.</w:t>
            </w:r>
          </w:p>
          <w:p w:rsidR="00466D07" w:rsidRPr="00BB34BB" w:rsidRDefault="00466D07" w:rsidP="00466D07">
            <w:pPr>
              <w:numPr>
                <w:ilvl w:val="0"/>
                <w:numId w:val="14"/>
              </w:numPr>
              <w:rPr>
                <w:rFonts w:eastAsia="Calibri" w:cs="Bookman Old Style"/>
                <w:sz w:val="18"/>
                <w:szCs w:val="18"/>
              </w:rPr>
            </w:pPr>
            <w:r w:rsidRPr="00BB34BB">
              <w:rPr>
                <w:rFonts w:eastAsia="Calibri" w:cs="Bookman Old Style"/>
                <w:sz w:val="18"/>
                <w:szCs w:val="18"/>
              </w:rPr>
              <w:t>Lesson point: Today, we will write stories that have “literary language” or “author words/ sentence starters.”</w:t>
            </w:r>
          </w:p>
          <w:p w:rsidR="00466D07" w:rsidRPr="00BB34BB" w:rsidRDefault="00466D07" w:rsidP="00466D07">
            <w:pPr>
              <w:numPr>
                <w:ilvl w:val="0"/>
                <w:numId w:val="14"/>
              </w:numPr>
              <w:rPr>
                <w:rFonts w:eastAsia="Calibri" w:cs="Bookman Old Style"/>
                <w:sz w:val="18"/>
                <w:szCs w:val="18"/>
              </w:rPr>
            </w:pPr>
            <w:r w:rsidRPr="00BB34BB">
              <w:rPr>
                <w:rFonts w:eastAsia="Calibri" w:cs="Bookman Old Style"/>
                <w:sz w:val="18"/>
                <w:szCs w:val="18"/>
              </w:rPr>
              <w:t>Use the 2</w:t>
            </w:r>
            <w:r w:rsidRPr="00BB34BB">
              <w:rPr>
                <w:rFonts w:eastAsia="Calibri" w:cs="Bookman Old Style"/>
                <w:sz w:val="18"/>
                <w:szCs w:val="18"/>
                <w:vertAlign w:val="superscript"/>
              </w:rPr>
              <w:t>nd</w:t>
            </w:r>
            <w:r w:rsidRPr="00BB34BB">
              <w:rPr>
                <w:rFonts w:eastAsia="Calibri" w:cs="Bookman Old Style"/>
                <w:sz w:val="18"/>
                <w:szCs w:val="18"/>
              </w:rPr>
              <w:t xml:space="preserve"> page of familiar book </w:t>
            </w:r>
            <w:r w:rsidRPr="00BB34BB">
              <w:rPr>
                <w:rFonts w:eastAsia="Calibri" w:cs="Bookman Old Style"/>
                <w:i/>
                <w:iCs/>
                <w:sz w:val="18"/>
                <w:szCs w:val="18"/>
              </w:rPr>
              <w:t>A Chair for My Mother</w:t>
            </w:r>
            <w:r w:rsidRPr="00BB34BB">
              <w:rPr>
                <w:rFonts w:eastAsia="Calibri" w:cs="Bookman Old Style"/>
                <w:sz w:val="18"/>
                <w:szCs w:val="18"/>
              </w:rPr>
              <w:t xml:space="preserve">. Point out and let children point out the many different ways Vera B. Williams starts out her sentences, and put them in a lotus: </w:t>
            </w:r>
            <w:r w:rsidRPr="00BB34BB">
              <w:rPr>
                <w:rFonts w:eastAsia="Calibri" w:cs="Bookman Old Style"/>
                <w:i/>
                <w:iCs/>
                <w:sz w:val="18"/>
                <w:szCs w:val="18"/>
              </w:rPr>
              <w:t>Every day, Then, Sometimes, Some days, etc.  Add others such as One day, a little later, all of a sudden!</w:t>
            </w:r>
          </w:p>
          <w:p w:rsidR="00466D07" w:rsidRPr="00BB34BB" w:rsidRDefault="00466D07" w:rsidP="00466D07">
            <w:pPr>
              <w:numPr>
                <w:ilvl w:val="0"/>
                <w:numId w:val="14"/>
              </w:numPr>
              <w:rPr>
                <w:rFonts w:eastAsia="Calibri" w:cs="Bookman Old Style"/>
                <w:sz w:val="18"/>
                <w:szCs w:val="18"/>
              </w:rPr>
            </w:pPr>
            <w:r w:rsidRPr="00BB34BB">
              <w:rPr>
                <w:rFonts w:eastAsia="Calibri" w:cs="Bookman Old Style"/>
                <w:sz w:val="18"/>
                <w:szCs w:val="18"/>
              </w:rPr>
              <w:t>Encourage them to use these words in their writing…NOT JUST THE WORD THEN!</w:t>
            </w:r>
          </w:p>
          <w:p w:rsidR="00466D07" w:rsidRPr="00BB34BB" w:rsidRDefault="00466D07" w:rsidP="00466D07">
            <w:pPr>
              <w:rPr>
                <w:rFonts w:eastAsia="Calibri" w:cs="Bookman Old Style"/>
                <w:sz w:val="18"/>
                <w:szCs w:val="18"/>
              </w:rPr>
            </w:pPr>
            <w:r w:rsidRPr="00BB34BB">
              <w:rPr>
                <w:rFonts w:eastAsia="Calibri" w:cs="Bookman Old Style"/>
                <w:sz w:val="18"/>
                <w:szCs w:val="18"/>
              </w:rPr>
              <w:t>ENGAGEMENT:</w:t>
            </w:r>
          </w:p>
          <w:p w:rsidR="00466D07" w:rsidRPr="00BB34BB" w:rsidRDefault="00466D07" w:rsidP="00466D07">
            <w:pPr>
              <w:numPr>
                <w:ilvl w:val="0"/>
                <w:numId w:val="15"/>
              </w:numPr>
              <w:rPr>
                <w:rFonts w:eastAsia="Calibri" w:cs="Bookman Old Style"/>
                <w:sz w:val="18"/>
                <w:szCs w:val="18"/>
              </w:rPr>
            </w:pPr>
            <w:r w:rsidRPr="00BB34BB">
              <w:rPr>
                <w:rFonts w:eastAsia="Calibri" w:cs="Bookman Old Style"/>
                <w:sz w:val="18"/>
                <w:szCs w:val="18"/>
              </w:rPr>
              <w:t>Give students time to add these words to their small moment story.</w:t>
            </w:r>
          </w:p>
          <w:p w:rsidR="00466D07" w:rsidRPr="00BB34BB" w:rsidRDefault="00466D07" w:rsidP="00466D07">
            <w:pPr>
              <w:numPr>
                <w:ilvl w:val="0"/>
                <w:numId w:val="15"/>
              </w:numPr>
              <w:rPr>
                <w:rFonts w:eastAsia="Calibri" w:cs="Bookman Old Style"/>
                <w:sz w:val="18"/>
                <w:szCs w:val="18"/>
              </w:rPr>
            </w:pPr>
            <w:r w:rsidRPr="00BB34BB">
              <w:rPr>
                <w:rFonts w:eastAsia="Calibri" w:cs="Bookman Old Style"/>
                <w:sz w:val="18"/>
                <w:szCs w:val="18"/>
              </w:rPr>
              <w:t>Tell them to GO BACK to an old story to also change those transition words – this is called revising! Use your purple pen!</w:t>
            </w:r>
          </w:p>
          <w:p w:rsidR="00466D07" w:rsidRPr="00BB34BB" w:rsidRDefault="00466D07" w:rsidP="00466D07">
            <w:pPr>
              <w:rPr>
                <w:rFonts w:eastAsia="Calibri" w:cs="Bookman Old Style"/>
                <w:sz w:val="18"/>
                <w:szCs w:val="18"/>
              </w:rPr>
            </w:pPr>
            <w:r w:rsidRPr="00BB34BB">
              <w:rPr>
                <w:rFonts w:eastAsia="Calibri" w:cs="Bookman Old Style"/>
                <w:sz w:val="18"/>
                <w:szCs w:val="18"/>
              </w:rPr>
              <w:t>REFLECT:</w:t>
            </w:r>
          </w:p>
          <w:p w:rsidR="00466D07" w:rsidRPr="00BB34BB" w:rsidRDefault="00466D07" w:rsidP="00466D07">
            <w:pPr>
              <w:pStyle w:val="ListParagraph"/>
              <w:ind w:left="0"/>
              <w:rPr>
                <w:rFonts w:eastAsia="Calibri" w:cs="Times New Roman"/>
                <w:b/>
                <w:sz w:val="18"/>
                <w:szCs w:val="18"/>
              </w:rPr>
            </w:pPr>
            <w:r w:rsidRPr="00BB34BB">
              <w:rPr>
                <w:rFonts w:eastAsia="Calibri" w:cs="Bookman Old Style"/>
                <w:sz w:val="18"/>
                <w:szCs w:val="18"/>
              </w:rPr>
              <w:t>How does the writing sound better with these words? Have a few students share examples.</w:t>
            </w:r>
          </w:p>
          <w:p w:rsidR="00466D07" w:rsidRPr="00BB34BB" w:rsidRDefault="00466D07" w:rsidP="009B07E4">
            <w:pPr>
              <w:pStyle w:val="ListParagraph"/>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CC33CC"/>
                <w:sz w:val="18"/>
                <w:szCs w:val="18"/>
              </w:rPr>
              <w:t>10:45-11:00 Read Aloud</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Go over lunch procedures – lunch number (practice with a buddy), 3 checks, sitting on bottom, 12 inch voice, face forward, raising hand, using manners.</w:t>
            </w:r>
          </w:p>
          <w:p w:rsidR="003C036D" w:rsidRPr="00BB34BB" w:rsidRDefault="003C036D" w:rsidP="009B07E4">
            <w:pPr>
              <w:rPr>
                <w:rStyle w:val="Strong"/>
                <w:b w:val="0"/>
                <w:color w:val="000000" w:themeColor="text1"/>
                <w:sz w:val="18"/>
                <w:szCs w:val="18"/>
              </w:rPr>
            </w:pP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Order of lining up – Lunch box, milk buyers, lunch buyers</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0000"/>
                <w:sz w:val="18"/>
                <w:szCs w:val="18"/>
              </w:rPr>
              <w:t>11:00-11:30 Lunch</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9900"/>
                <w:sz w:val="18"/>
                <w:szCs w:val="18"/>
              </w:rPr>
              <w:t>11:35-12:05 Recess</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rPr>
                      <w:rFonts w:cs="Arial"/>
                      <w:color w:val="111111"/>
                      <w:sz w:val="18"/>
                      <w:szCs w:val="18"/>
                    </w:rPr>
                  </w:pPr>
                  <w:r w:rsidRPr="00BB34BB">
                    <w:rPr>
                      <w:rFonts w:cs="Arial"/>
                      <w:color w:val="111111"/>
                      <w:sz w:val="18"/>
                      <w:szCs w:val="18"/>
                    </w:rPr>
                    <w:t>3.02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pStyle w:val="NormalWeb"/>
                    <w:rPr>
                      <w:rFonts w:asciiTheme="minorHAnsi" w:hAnsiTheme="minorHAnsi" w:cs="Arial"/>
                      <w:color w:val="111111"/>
                      <w:sz w:val="18"/>
                      <w:szCs w:val="18"/>
                    </w:rPr>
                  </w:pPr>
                  <w:r w:rsidRPr="00BB34BB">
                    <w:rPr>
                      <w:rFonts w:asciiTheme="minorHAnsi" w:hAnsiTheme="minorHAnsi" w:cs="Arial"/>
                      <w:color w:val="111111"/>
                      <w:sz w:val="18"/>
                      <w:szCs w:val="18"/>
                    </w:rPr>
                    <w:t>Describe the change in attributes as two- and three-dimensional figures are cut and rearranged.</w:t>
                  </w:r>
                </w:p>
              </w:tc>
            </w:tr>
          </w:tbl>
          <w:p w:rsidR="007B53E1" w:rsidRPr="00BB34BB" w:rsidRDefault="007B53E1" w:rsidP="007B53E1">
            <w:pPr>
              <w:rPr>
                <w:b/>
                <w:sz w:val="18"/>
                <w:szCs w:val="18"/>
                <w:u w:val="single"/>
              </w:rPr>
            </w:pPr>
            <w:r w:rsidRPr="00BB34BB">
              <w:rPr>
                <w:b/>
                <w:sz w:val="18"/>
                <w:szCs w:val="18"/>
                <w:u w:val="single"/>
              </w:rPr>
              <w:t>Alignment Lesson: Shape Observations</w:t>
            </w:r>
          </w:p>
          <w:p w:rsidR="007B53E1" w:rsidRPr="00BB34BB" w:rsidRDefault="007B53E1" w:rsidP="007B53E1">
            <w:pPr>
              <w:rPr>
                <w:b/>
                <w:sz w:val="18"/>
                <w:szCs w:val="18"/>
              </w:rPr>
            </w:pPr>
            <w:r w:rsidRPr="00BB34BB">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6"/>
              <w:gridCol w:w="6300"/>
            </w:tblGrid>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rPr>
                      <w:rFonts w:cs="Arial"/>
                      <w:color w:val="111111"/>
                      <w:sz w:val="18"/>
                      <w:szCs w:val="18"/>
                    </w:rPr>
                  </w:pPr>
                  <w:r w:rsidRPr="00BB34BB">
                    <w:rPr>
                      <w:rFonts w:cs="Arial"/>
                      <w:color w:val="111111"/>
                      <w:sz w:val="18"/>
                      <w:szCs w:val="18"/>
                    </w:rPr>
                    <w:t>Angles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pStyle w:val="NormalWeb"/>
                    <w:spacing w:after="0" w:afterAutospacing="0"/>
                    <w:rPr>
                      <w:rFonts w:asciiTheme="minorHAnsi" w:hAnsiTheme="minorHAnsi" w:cs="Arial"/>
                      <w:color w:val="111111"/>
                      <w:sz w:val="18"/>
                      <w:szCs w:val="18"/>
                    </w:rPr>
                  </w:pPr>
                  <w:r w:rsidRPr="00BB34BB">
                    <w:rPr>
                      <w:rFonts w:asciiTheme="minorHAnsi" w:hAnsiTheme="minorHAnsi" w:cs="Arial"/>
                      <w:color w:val="111111"/>
                      <w:sz w:val="18"/>
                      <w:szCs w:val="18"/>
                    </w:rPr>
                    <w:t>An angle is a figure formed by two rays with a common endpoint.</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rPr>
                      <w:rFonts w:cs="Arial"/>
                      <w:color w:val="111111"/>
                      <w:sz w:val="18"/>
                      <w:szCs w:val="18"/>
                    </w:rPr>
                  </w:pPr>
                  <w:r w:rsidRPr="00BB34BB">
                    <w:rPr>
                      <w:rFonts w:cs="Arial"/>
                      <w:color w:val="111111"/>
                      <w:sz w:val="18"/>
                      <w:szCs w:val="18"/>
                    </w:rPr>
                    <w:t>Attributes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pStyle w:val="NormalWeb"/>
                    <w:spacing w:after="0" w:afterAutospacing="0"/>
                    <w:rPr>
                      <w:rFonts w:asciiTheme="minorHAnsi" w:hAnsiTheme="minorHAnsi" w:cs="Arial"/>
                      <w:color w:val="111111"/>
                      <w:sz w:val="18"/>
                      <w:szCs w:val="18"/>
                    </w:rPr>
                  </w:pPr>
                  <w:r w:rsidRPr="00BB34BB">
                    <w:rPr>
                      <w:rFonts w:asciiTheme="minorHAnsi" w:hAnsiTheme="minorHAnsi" w:cs="Arial"/>
                      <w:color w:val="111111"/>
                      <w:sz w:val="18"/>
                      <w:szCs w:val="18"/>
                    </w:rPr>
                    <w:t>The characteristics of an object (i.e. color, size, shape, weight, etc.)</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rPr>
                      <w:rFonts w:cs="Arial"/>
                      <w:color w:val="111111"/>
                      <w:sz w:val="18"/>
                      <w:szCs w:val="18"/>
                    </w:rPr>
                  </w:pPr>
                  <w:r w:rsidRPr="00BB34BB">
                    <w:rPr>
                      <w:rFonts w:cs="Arial"/>
                      <w:color w:val="111111"/>
                      <w:sz w:val="18"/>
                      <w:szCs w:val="18"/>
                    </w:rPr>
                    <w:t>Faces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pStyle w:val="NormalWeb"/>
                    <w:spacing w:after="0" w:afterAutospacing="0"/>
                    <w:rPr>
                      <w:rFonts w:asciiTheme="minorHAnsi" w:hAnsiTheme="minorHAnsi" w:cs="Arial"/>
                      <w:color w:val="111111"/>
                      <w:sz w:val="18"/>
                      <w:szCs w:val="18"/>
                    </w:rPr>
                  </w:pPr>
                  <w:r w:rsidRPr="00BB34BB">
                    <w:rPr>
                      <w:rFonts w:asciiTheme="minorHAnsi" w:hAnsiTheme="minorHAnsi" w:cs="Arial"/>
                      <w:color w:val="111111"/>
                      <w:sz w:val="18"/>
                      <w:szCs w:val="18"/>
                    </w:rPr>
                    <w:t>A face of a polyhedron is one of the polygons that forms its boundary.</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rPr>
                      <w:rFonts w:cs="Arial"/>
                      <w:color w:val="111111"/>
                      <w:sz w:val="18"/>
                      <w:szCs w:val="18"/>
                    </w:rPr>
                  </w:pPr>
                  <w:r w:rsidRPr="00BB34BB">
                    <w:rPr>
                      <w:rFonts w:cs="Arial"/>
                      <w:color w:val="111111"/>
                      <w:sz w:val="18"/>
                      <w:szCs w:val="18"/>
                    </w:rPr>
                    <w:t>Sides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pStyle w:val="NormalWeb"/>
                    <w:spacing w:after="0" w:afterAutospacing="0"/>
                    <w:rPr>
                      <w:rFonts w:asciiTheme="minorHAnsi" w:hAnsiTheme="minorHAnsi" w:cs="Arial"/>
                      <w:color w:val="111111"/>
                      <w:sz w:val="18"/>
                      <w:szCs w:val="18"/>
                    </w:rPr>
                  </w:pPr>
                  <w:r w:rsidRPr="00BB34BB">
                    <w:rPr>
                      <w:rFonts w:asciiTheme="minorHAnsi" w:hAnsiTheme="minorHAnsi" w:cs="Arial"/>
                      <w:color w:val="111111"/>
                      <w:sz w:val="18"/>
                      <w:szCs w:val="18"/>
                    </w:rPr>
                    <w:t>A side of a polygon is one of the line segments that forms its boundary.</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rPr>
                      <w:rFonts w:cs="Arial"/>
                      <w:color w:val="111111"/>
                      <w:sz w:val="18"/>
                      <w:szCs w:val="18"/>
                    </w:rPr>
                  </w:pPr>
                  <w:r w:rsidRPr="00BB34BB">
                    <w:rPr>
                      <w:rFonts w:cs="Arial"/>
                      <w:color w:val="111111"/>
                      <w:sz w:val="18"/>
                      <w:szCs w:val="18"/>
                    </w:rPr>
                    <w:t>Surfaces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pStyle w:val="NormalWeb"/>
                    <w:spacing w:after="0" w:afterAutospacing="0"/>
                    <w:rPr>
                      <w:rFonts w:asciiTheme="minorHAnsi" w:hAnsiTheme="minorHAnsi" w:cs="Arial"/>
                      <w:color w:val="111111"/>
                      <w:sz w:val="18"/>
                      <w:szCs w:val="18"/>
                    </w:rPr>
                  </w:pPr>
                  <w:r w:rsidRPr="00BB34BB">
                    <w:rPr>
                      <w:rFonts w:asciiTheme="minorHAnsi" w:hAnsiTheme="minorHAnsi" w:cs="Arial"/>
                      <w:color w:val="111111"/>
                      <w:sz w:val="18"/>
                      <w:szCs w:val="18"/>
                    </w:rPr>
                    <w:t>Surfaces</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rPr>
                      <w:rFonts w:cs="Arial"/>
                      <w:color w:val="111111"/>
                      <w:sz w:val="18"/>
                      <w:szCs w:val="18"/>
                    </w:rPr>
                  </w:pPr>
                  <w:r w:rsidRPr="00BB34BB">
                    <w:rPr>
                      <w:rFonts w:cs="Arial"/>
                      <w:color w:val="111111"/>
                      <w:sz w:val="18"/>
                      <w:szCs w:val="18"/>
                    </w:rPr>
                    <w:t>Symmetry</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pStyle w:val="NormalWeb"/>
                    <w:spacing w:after="0" w:afterAutospacing="0"/>
                    <w:rPr>
                      <w:rFonts w:asciiTheme="minorHAnsi" w:hAnsiTheme="minorHAnsi" w:cs="Arial"/>
                      <w:color w:val="111111"/>
                      <w:sz w:val="18"/>
                      <w:szCs w:val="18"/>
                    </w:rPr>
                  </w:pPr>
                  <w:r w:rsidRPr="00BB34BB">
                    <w:rPr>
                      <w:rFonts w:asciiTheme="minorHAnsi" w:hAnsiTheme="minorHAnsi" w:cs="Arial"/>
                      <w:color w:val="111111"/>
                      <w:sz w:val="18"/>
                      <w:szCs w:val="18"/>
                    </w:rPr>
                    <w:t>Figures have line symmetry if they can be divided in half and each half is a reflection of the other.</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rPr>
                      <w:rFonts w:cs="Arial"/>
                      <w:color w:val="111111"/>
                      <w:sz w:val="18"/>
                      <w:szCs w:val="18"/>
                    </w:rPr>
                  </w:pPr>
                  <w:r w:rsidRPr="00BB34BB">
                    <w:rPr>
                      <w:rFonts w:cs="Arial"/>
                      <w:color w:val="111111"/>
                      <w:sz w:val="18"/>
                      <w:szCs w:val="18"/>
                    </w:rPr>
                    <w:t>Angles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pStyle w:val="NormalWeb"/>
                    <w:spacing w:after="0" w:afterAutospacing="0"/>
                    <w:rPr>
                      <w:rFonts w:asciiTheme="minorHAnsi" w:hAnsiTheme="minorHAnsi" w:cs="Arial"/>
                      <w:color w:val="111111"/>
                      <w:sz w:val="18"/>
                      <w:szCs w:val="18"/>
                    </w:rPr>
                  </w:pPr>
                  <w:r w:rsidRPr="00BB34BB">
                    <w:rPr>
                      <w:rFonts w:asciiTheme="minorHAnsi" w:hAnsiTheme="minorHAnsi" w:cs="Arial"/>
                      <w:color w:val="111111"/>
                      <w:sz w:val="18"/>
                      <w:szCs w:val="18"/>
                    </w:rPr>
                    <w:t>An angle is a figure formed by two rays with a common endpoint.</w:t>
                  </w:r>
                </w:p>
              </w:tc>
            </w:tr>
          </w:tbl>
          <w:p w:rsidR="007B53E1" w:rsidRPr="00BB34BB" w:rsidRDefault="007B53E1" w:rsidP="007B53E1">
            <w:pPr>
              <w:rPr>
                <w:b/>
                <w:color w:val="FF0000"/>
                <w:sz w:val="18"/>
                <w:szCs w:val="18"/>
              </w:rPr>
            </w:pPr>
            <w:r w:rsidRPr="00BB34BB">
              <w:rPr>
                <w:b/>
                <w:color w:val="FF0000"/>
                <w:sz w:val="18"/>
                <w:szCs w:val="18"/>
              </w:rPr>
              <w:t xml:space="preserve">Materials: printouts of 6 shapes (we will get you copies), Triangle Attribute Observations </w:t>
            </w:r>
            <w:proofErr w:type="spellStart"/>
            <w:r w:rsidRPr="00BB34BB">
              <w:rPr>
                <w:b/>
                <w:color w:val="FF0000"/>
                <w:sz w:val="18"/>
                <w:szCs w:val="18"/>
              </w:rPr>
              <w:t>smartboard</w:t>
            </w:r>
            <w:proofErr w:type="spellEnd"/>
            <w:r w:rsidRPr="00BB34BB">
              <w:rPr>
                <w:b/>
                <w:color w:val="FF0000"/>
                <w:sz w:val="18"/>
                <w:szCs w:val="18"/>
              </w:rPr>
              <w:t xml:space="preserve"> file, “Shape Attributes” handout (one per group), </w:t>
            </w:r>
          </w:p>
          <w:p w:rsidR="007B53E1" w:rsidRPr="00BB34BB" w:rsidRDefault="007B53E1" w:rsidP="007B53E1">
            <w:pPr>
              <w:rPr>
                <w:b/>
                <w:sz w:val="18"/>
                <w:szCs w:val="18"/>
              </w:rPr>
            </w:pPr>
            <w:r w:rsidRPr="00BB34BB">
              <w:rPr>
                <w:b/>
                <w:sz w:val="18"/>
                <w:szCs w:val="18"/>
              </w:rPr>
              <w:t>MINI-LESSON:</w:t>
            </w:r>
          </w:p>
          <w:p w:rsidR="007B53E1" w:rsidRPr="00BB34BB" w:rsidRDefault="007B53E1" w:rsidP="007B53E1">
            <w:pPr>
              <w:pStyle w:val="ListParagraph"/>
              <w:numPr>
                <w:ilvl w:val="0"/>
                <w:numId w:val="8"/>
              </w:numPr>
              <w:rPr>
                <w:bCs/>
                <w:sz w:val="18"/>
                <w:szCs w:val="18"/>
              </w:rPr>
            </w:pPr>
            <w:r w:rsidRPr="00BB34BB">
              <w:rPr>
                <w:bCs/>
                <w:sz w:val="18"/>
                <w:szCs w:val="18"/>
              </w:rPr>
              <w:t xml:space="preserve">Begin by holding up, </w:t>
            </w:r>
            <w:r w:rsidRPr="00BB34BB">
              <w:rPr>
                <w:bCs/>
                <w:i/>
                <w:sz w:val="18"/>
                <w:szCs w:val="18"/>
              </w:rPr>
              <w:t>“Triangle A”</w:t>
            </w:r>
            <w:r w:rsidRPr="00BB34BB">
              <w:rPr>
                <w:bCs/>
                <w:sz w:val="18"/>
                <w:szCs w:val="18"/>
              </w:rPr>
              <w:t xml:space="preserve">. Ask students to look at the shape and think about its attributes. (You may need to remind students what attribute means) Have students turn to a neighbor to share some the attributes they noticed. Finally have the students share out their discussions with the class. </w:t>
            </w:r>
          </w:p>
          <w:p w:rsidR="007B53E1" w:rsidRPr="00BB34BB" w:rsidRDefault="007B53E1" w:rsidP="007B53E1">
            <w:pPr>
              <w:pStyle w:val="ListParagraph"/>
              <w:numPr>
                <w:ilvl w:val="0"/>
                <w:numId w:val="8"/>
              </w:numPr>
              <w:rPr>
                <w:bCs/>
                <w:sz w:val="18"/>
                <w:szCs w:val="18"/>
              </w:rPr>
            </w:pPr>
            <w:r w:rsidRPr="00BB34BB">
              <w:rPr>
                <w:bCs/>
                <w:sz w:val="18"/>
                <w:szCs w:val="18"/>
              </w:rPr>
              <w:t xml:space="preserve">Model recording the student’s observations using Transparency, </w:t>
            </w:r>
            <w:r w:rsidRPr="00BB34BB">
              <w:rPr>
                <w:bCs/>
                <w:i/>
                <w:sz w:val="18"/>
                <w:szCs w:val="18"/>
              </w:rPr>
              <w:t>“Triangle Attribute Observations”</w:t>
            </w:r>
            <w:r w:rsidRPr="00BB34BB">
              <w:rPr>
                <w:bCs/>
                <w:sz w:val="18"/>
                <w:szCs w:val="18"/>
              </w:rPr>
              <w:t>. Observations may include that the shape is triangle, that it has 3 sides and 3 angles. If students do not volunteer the information, help them see that the triangle is not symmetrical. (You may need to fold the triangle)</w:t>
            </w:r>
          </w:p>
          <w:p w:rsidR="007B53E1" w:rsidRPr="00BB34BB" w:rsidRDefault="007B53E1" w:rsidP="007B53E1">
            <w:pPr>
              <w:pStyle w:val="ListParagraph"/>
              <w:numPr>
                <w:ilvl w:val="0"/>
                <w:numId w:val="8"/>
              </w:numPr>
              <w:rPr>
                <w:bCs/>
                <w:sz w:val="18"/>
                <w:szCs w:val="18"/>
              </w:rPr>
            </w:pPr>
            <w:r w:rsidRPr="00BB34BB">
              <w:rPr>
                <w:bCs/>
                <w:sz w:val="18"/>
                <w:szCs w:val="18"/>
              </w:rPr>
              <w:t xml:space="preserve">Put students into groups of 3 or 4 and pass out the remaining 6 shapes, one per group. Have the students examine the shapes and create a list of attributes that they notice using </w:t>
            </w:r>
            <w:r w:rsidRPr="00BB34BB">
              <w:rPr>
                <w:bCs/>
                <w:i/>
                <w:sz w:val="18"/>
                <w:szCs w:val="18"/>
              </w:rPr>
              <w:t>“Shape Attributes” (we will get you enough copies for each group to have one)</w:t>
            </w:r>
            <w:r w:rsidRPr="00BB34BB">
              <w:rPr>
                <w:bCs/>
                <w:sz w:val="18"/>
                <w:szCs w:val="18"/>
              </w:rPr>
              <w:t xml:space="preserve">.  Instruct students to rotate the shapes to several groups so that each group has had a chance to observe 3 different shapes. After students have completed 3 shapes, hold up </w:t>
            </w:r>
            <w:r w:rsidRPr="00BB34BB">
              <w:rPr>
                <w:bCs/>
                <w:sz w:val="18"/>
                <w:szCs w:val="18"/>
              </w:rPr>
              <w:lastRenderedPageBreak/>
              <w:t>several shapes and have students share some of the attributes they recorded.</w:t>
            </w:r>
          </w:p>
          <w:p w:rsidR="007B53E1" w:rsidRPr="00BB34BB" w:rsidRDefault="007B53E1" w:rsidP="007B53E1">
            <w:pPr>
              <w:rPr>
                <w:b/>
                <w:sz w:val="18"/>
                <w:szCs w:val="18"/>
              </w:rPr>
            </w:pPr>
            <w:r w:rsidRPr="00BB34BB">
              <w:rPr>
                <w:b/>
                <w:sz w:val="18"/>
                <w:szCs w:val="18"/>
              </w:rPr>
              <w:t>Independent Practice:</w:t>
            </w:r>
          </w:p>
          <w:p w:rsidR="007B53E1" w:rsidRPr="00BB34BB" w:rsidRDefault="007B53E1" w:rsidP="007B53E1">
            <w:pPr>
              <w:pStyle w:val="ListParagraph"/>
              <w:numPr>
                <w:ilvl w:val="0"/>
                <w:numId w:val="9"/>
              </w:numPr>
              <w:rPr>
                <w:b/>
                <w:sz w:val="18"/>
                <w:szCs w:val="18"/>
              </w:rPr>
            </w:pPr>
            <w:r w:rsidRPr="00BB34BB">
              <w:rPr>
                <w:sz w:val="18"/>
                <w:szCs w:val="18"/>
              </w:rPr>
              <w:t>Students will complete “Exploring Attributes” (only #1-2) worksheet.</w:t>
            </w:r>
          </w:p>
          <w:p w:rsidR="007B53E1" w:rsidRPr="00BB34BB" w:rsidRDefault="007B53E1" w:rsidP="007B53E1">
            <w:pPr>
              <w:pStyle w:val="ListParagraph"/>
              <w:numPr>
                <w:ilvl w:val="0"/>
                <w:numId w:val="9"/>
              </w:numPr>
              <w:rPr>
                <w:b/>
                <w:sz w:val="18"/>
                <w:szCs w:val="18"/>
              </w:rPr>
            </w:pPr>
            <w:r w:rsidRPr="00BB34BB">
              <w:rPr>
                <w:sz w:val="18"/>
                <w:szCs w:val="18"/>
              </w:rPr>
              <w:t>Journal Prompts</w:t>
            </w:r>
          </w:p>
          <w:p w:rsidR="003C036D" w:rsidRPr="00BB34BB" w:rsidRDefault="007B53E1" w:rsidP="007B53E1">
            <w:pPr>
              <w:rPr>
                <w:rStyle w:val="Strong"/>
                <w:b w:val="0"/>
                <w:color w:val="000000" w:themeColor="text1"/>
                <w:sz w:val="18"/>
                <w:szCs w:val="18"/>
              </w:rPr>
            </w:pPr>
            <w:r w:rsidRPr="00BB34BB">
              <w:rPr>
                <w:b/>
                <w:sz w:val="18"/>
                <w:szCs w:val="18"/>
              </w:rPr>
              <w:t>Homework: Complete “Exploring Attributes Continued” (#3-4)</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33FF33"/>
                <w:sz w:val="18"/>
                <w:szCs w:val="18"/>
              </w:rPr>
              <w:lastRenderedPageBreak/>
              <w:t>1:05-1:50 Specials</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3333FF"/>
                <w:sz w:val="18"/>
                <w:szCs w:val="18"/>
              </w:rPr>
              <w:t>1:50-2:00 Snack</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get hand-sanitizer, Castle Attendants and Royal Ambassadors help pass out snack.</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CC33CC"/>
                <w:sz w:val="18"/>
                <w:szCs w:val="18"/>
              </w:rPr>
              <w:t>2:00-2:40 Science/Social Studies</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7976F4"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976F4" w:rsidRPr="00BB34BB" w:rsidRDefault="007976F4" w:rsidP="009B07E4">
                  <w:pPr>
                    <w:spacing w:after="0" w:line="240" w:lineRule="auto"/>
                    <w:rPr>
                      <w:rFonts w:eastAsia="Times New Roman" w:cs="Arial"/>
                      <w:color w:val="111111"/>
                      <w:sz w:val="18"/>
                      <w:szCs w:val="18"/>
                    </w:rPr>
                  </w:pPr>
                  <w:r w:rsidRPr="00BB34BB">
                    <w:rPr>
                      <w:rFonts w:eastAsia="Times New Roman" w:cs="Arial"/>
                      <w:color w:val="111111"/>
                      <w:sz w:val="18"/>
                      <w:szCs w:val="18"/>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976F4" w:rsidRPr="00BB34BB" w:rsidRDefault="007976F4"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Demonstrate how sound is produced by vibrating objects and vibrating columns of air.</w:t>
                  </w:r>
                </w:p>
              </w:tc>
            </w:tr>
            <w:tr w:rsidR="007976F4"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976F4" w:rsidRPr="00BB34BB" w:rsidRDefault="007976F4" w:rsidP="009B07E4">
                  <w:pPr>
                    <w:spacing w:after="0" w:line="240" w:lineRule="auto"/>
                    <w:rPr>
                      <w:rFonts w:eastAsia="Times New Roman" w:cs="Arial"/>
                      <w:color w:val="111111"/>
                      <w:sz w:val="18"/>
                      <w:szCs w:val="18"/>
                    </w:rPr>
                  </w:pPr>
                  <w:r w:rsidRPr="00BB34BB">
                    <w:rPr>
                      <w:rFonts w:eastAsia="Times New Roman" w:cs="Arial"/>
                      <w:color w:val="111111"/>
                      <w:sz w:val="18"/>
                      <w:szCs w:val="18"/>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976F4" w:rsidRPr="00BB34BB" w:rsidRDefault="007976F4"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frequency can be changed by altering the rate of the vibration.</w:t>
                  </w:r>
                </w:p>
              </w:tc>
            </w:tr>
            <w:tr w:rsidR="007976F4"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976F4" w:rsidRPr="00BB34BB" w:rsidRDefault="007976F4" w:rsidP="009B07E4">
                  <w:pPr>
                    <w:spacing w:after="0" w:line="240" w:lineRule="auto"/>
                    <w:rPr>
                      <w:rFonts w:eastAsia="Times New Roman" w:cs="Arial"/>
                      <w:color w:val="111111"/>
                      <w:sz w:val="18"/>
                      <w:szCs w:val="18"/>
                    </w:rPr>
                  </w:pPr>
                  <w:r w:rsidRPr="00BB34BB">
                    <w:rPr>
                      <w:rFonts w:eastAsia="Times New Roman" w:cs="Arial"/>
                      <w:color w:val="111111"/>
                      <w:sz w:val="18"/>
                      <w:szCs w:val="18"/>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976F4" w:rsidRPr="00BB34BB" w:rsidRDefault="007976F4"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frequency can be changed by altering the size and shape of a variety of instruments.</w:t>
                  </w:r>
                </w:p>
              </w:tc>
            </w:tr>
            <w:tr w:rsidR="007976F4"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976F4" w:rsidRPr="00BB34BB" w:rsidRDefault="007976F4" w:rsidP="009B07E4">
                  <w:pPr>
                    <w:spacing w:after="0" w:line="240" w:lineRule="auto"/>
                    <w:rPr>
                      <w:rFonts w:eastAsia="Times New Roman" w:cs="Arial"/>
                      <w:color w:val="111111"/>
                      <w:sz w:val="18"/>
                      <w:szCs w:val="18"/>
                    </w:rPr>
                  </w:pPr>
                  <w:r w:rsidRPr="00BB34BB">
                    <w:rPr>
                      <w:rFonts w:eastAsia="Times New Roman" w:cs="Arial"/>
                      <w:color w:val="111111"/>
                      <w:sz w:val="18"/>
                      <w:szCs w:val="18"/>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976F4" w:rsidRPr="00BB34BB" w:rsidRDefault="007976F4"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human ear detects sound by having a membrane that vibrates when sound reaches it.</w:t>
                  </w:r>
                </w:p>
              </w:tc>
            </w:tr>
            <w:tr w:rsidR="007976F4"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976F4" w:rsidRPr="00BB34BB" w:rsidRDefault="007976F4" w:rsidP="009B07E4">
                  <w:pPr>
                    <w:spacing w:after="0" w:line="240" w:lineRule="auto"/>
                    <w:rPr>
                      <w:rFonts w:eastAsia="Times New Roman" w:cs="Arial"/>
                      <w:color w:val="111111"/>
                      <w:sz w:val="18"/>
                      <w:szCs w:val="18"/>
                    </w:rPr>
                  </w:pPr>
                  <w:r w:rsidRPr="00BB34BB">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976F4" w:rsidRPr="00BB34BB" w:rsidRDefault="007976F4"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Observe and describe how sounds are made by using a variety of instruments and other “sound makers” including the human vocal cords</w:t>
                  </w:r>
                </w:p>
              </w:tc>
            </w:tr>
          </w:tbl>
          <w:p w:rsidR="007976F4" w:rsidRPr="00BB34BB" w:rsidRDefault="007976F4" w:rsidP="007976F4">
            <w:pPr>
              <w:rPr>
                <w:b/>
                <w:sz w:val="18"/>
                <w:szCs w:val="18"/>
              </w:rPr>
            </w:pPr>
          </w:p>
          <w:p w:rsidR="007976F4" w:rsidRPr="00BB34BB" w:rsidRDefault="007976F4" w:rsidP="007976F4">
            <w:pPr>
              <w:rPr>
                <w:b/>
                <w:sz w:val="18"/>
                <w:szCs w:val="18"/>
              </w:rPr>
            </w:pPr>
          </w:p>
          <w:p w:rsidR="007976F4" w:rsidRPr="00BB34BB" w:rsidRDefault="007976F4" w:rsidP="007976F4">
            <w:pPr>
              <w:rPr>
                <w:b/>
                <w:sz w:val="18"/>
                <w:szCs w:val="18"/>
              </w:rPr>
            </w:pPr>
          </w:p>
          <w:p w:rsidR="007976F4" w:rsidRPr="00BB34BB" w:rsidRDefault="007976F4" w:rsidP="007976F4">
            <w:pPr>
              <w:rPr>
                <w:b/>
                <w:sz w:val="18"/>
                <w:szCs w:val="18"/>
              </w:rPr>
            </w:pPr>
            <w:r w:rsidRPr="00BB34BB">
              <w:rPr>
                <w:b/>
                <w:sz w:val="18"/>
                <w:szCs w:val="18"/>
              </w:rPr>
              <w:t>Pitch and Size (Lesson 7 Part 2  pgs 107-117)</w:t>
            </w:r>
          </w:p>
          <w:p w:rsidR="007976F4" w:rsidRPr="00BB34BB" w:rsidRDefault="007976F4" w:rsidP="007976F4">
            <w:pPr>
              <w:rPr>
                <w:b/>
                <w:sz w:val="18"/>
                <w:szCs w:val="18"/>
              </w:rPr>
            </w:pPr>
          </w:p>
          <w:p w:rsidR="007976F4" w:rsidRPr="00BB34BB" w:rsidRDefault="007976F4" w:rsidP="007976F4">
            <w:pPr>
              <w:rPr>
                <w:rFonts w:cs="Arial"/>
                <w:color w:val="111111"/>
                <w:sz w:val="18"/>
                <w:szCs w:val="18"/>
              </w:rPr>
            </w:pPr>
            <w:r w:rsidRPr="00BB34BB">
              <w:rPr>
                <w:b/>
                <w:sz w:val="18"/>
                <w:szCs w:val="18"/>
              </w:rPr>
              <w:t xml:space="preserve">FOCUS QUESTION:  </w:t>
            </w:r>
            <w:r w:rsidRPr="00BB34BB">
              <w:rPr>
                <w:rFonts w:cs="Arial"/>
                <w:color w:val="111111"/>
                <w:sz w:val="18"/>
                <w:szCs w:val="18"/>
              </w:rPr>
              <w:t>How does size affect pitch?</w:t>
            </w:r>
          </w:p>
          <w:p w:rsidR="007976F4" w:rsidRPr="00BB34BB" w:rsidRDefault="007976F4" w:rsidP="007976F4">
            <w:pPr>
              <w:rPr>
                <w:rFonts w:cs="Arial"/>
                <w:color w:val="111111"/>
                <w:sz w:val="18"/>
                <w:szCs w:val="18"/>
              </w:rPr>
            </w:pPr>
          </w:p>
          <w:p w:rsidR="007976F4" w:rsidRPr="00BB34BB" w:rsidRDefault="007976F4" w:rsidP="007976F4">
            <w:pPr>
              <w:rPr>
                <w:rFonts w:cs="Arial"/>
                <w:color w:val="111111"/>
                <w:sz w:val="18"/>
                <w:szCs w:val="18"/>
              </w:rPr>
            </w:pPr>
            <w:r w:rsidRPr="00BB34BB">
              <w:rPr>
                <w:rFonts w:cs="Arial"/>
                <w:color w:val="111111"/>
                <w:sz w:val="18"/>
                <w:szCs w:val="18"/>
              </w:rPr>
              <w:t>No New Vocab.</w:t>
            </w:r>
          </w:p>
          <w:p w:rsidR="007976F4" w:rsidRPr="00BB34BB" w:rsidRDefault="007976F4" w:rsidP="007976F4">
            <w:pPr>
              <w:rPr>
                <w:b/>
                <w:sz w:val="18"/>
                <w:szCs w:val="18"/>
              </w:rPr>
            </w:pPr>
          </w:p>
          <w:p w:rsidR="007976F4" w:rsidRPr="00BB34BB" w:rsidRDefault="007976F4" w:rsidP="007976F4">
            <w:pPr>
              <w:pStyle w:val="ListParagraph"/>
              <w:numPr>
                <w:ilvl w:val="0"/>
                <w:numId w:val="23"/>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Gather students with their notebooks and demonstrate how to make sound using a paint stirrer.  Hold it flat on the surface of a desk with the end hanging off the edge.  Twang it to make it vibrate.  </w:t>
            </w:r>
          </w:p>
          <w:p w:rsidR="007976F4" w:rsidRPr="00BB34BB" w:rsidRDefault="007976F4" w:rsidP="007976F4">
            <w:pPr>
              <w:pStyle w:val="ListParagraph"/>
              <w:numPr>
                <w:ilvl w:val="0"/>
                <w:numId w:val="23"/>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Direct students to their groups. Prompt students to record their group prediction about how the vibrations can change and what they can do to make that change on the group recording sheet. </w:t>
            </w:r>
          </w:p>
          <w:p w:rsidR="007976F4" w:rsidRPr="00BB34BB" w:rsidRDefault="007976F4" w:rsidP="007976F4">
            <w:pPr>
              <w:pStyle w:val="ListParagraph"/>
              <w:numPr>
                <w:ilvl w:val="0"/>
                <w:numId w:val="23"/>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Allow students to experiment with the one stick available to their group and record results. </w:t>
            </w:r>
          </w:p>
          <w:p w:rsidR="007976F4" w:rsidRPr="00BB34BB" w:rsidRDefault="007976F4" w:rsidP="007976F4">
            <w:pPr>
              <w:pStyle w:val="ListParagraph"/>
              <w:numPr>
                <w:ilvl w:val="0"/>
                <w:numId w:val="23"/>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Circulate the classroom and help students notice what they can see of the vibrations and what they can hear. </w:t>
            </w:r>
          </w:p>
          <w:p w:rsidR="007976F4" w:rsidRPr="00BB34BB" w:rsidRDefault="007976F4" w:rsidP="007976F4">
            <w:pPr>
              <w:pStyle w:val="ListParagraph"/>
              <w:numPr>
                <w:ilvl w:val="0"/>
                <w:numId w:val="23"/>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Gather students to share their observations and discoveries with the class. Guide students to relate this work to that of the washers. </w:t>
            </w:r>
          </w:p>
          <w:p w:rsidR="007976F4" w:rsidRPr="00BB34BB" w:rsidRDefault="007976F4" w:rsidP="007976F4">
            <w:pPr>
              <w:pStyle w:val="ListParagraph"/>
              <w:numPr>
                <w:ilvl w:val="0"/>
                <w:numId w:val="23"/>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Ask students if they have any questions about sound. Record questions on the chart for future reference. </w:t>
            </w:r>
          </w:p>
          <w:p w:rsidR="003C036D" w:rsidRPr="00BB34BB" w:rsidRDefault="003C036D" w:rsidP="009B07E4">
            <w:pPr>
              <w:rPr>
                <w:b/>
                <w:sz w:val="18"/>
                <w:szCs w:val="18"/>
              </w:rPr>
            </w:pPr>
          </w:p>
          <w:p w:rsidR="003C036D" w:rsidRPr="00BB34BB" w:rsidRDefault="003C036D" w:rsidP="009B07E4">
            <w:pPr>
              <w:pStyle w:val="ListParagraph"/>
              <w:spacing w:before="100" w:beforeAutospacing="1" w:after="100" w:afterAutospacing="1" w:line="312" w:lineRule="atLeast"/>
              <w:ind w:left="390"/>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0000"/>
                <w:sz w:val="18"/>
                <w:szCs w:val="18"/>
              </w:rPr>
              <w:t>2:40-2:50 Pack-Up/ Plus-Delta</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Teachers sign agendas with 4 crowns. Initial and write number 4.</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pack up agendas (Put names, teacher, and number in agenda).</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Teacher leads plus/delta for the day.</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9900"/>
                <w:sz w:val="18"/>
                <w:szCs w:val="18"/>
              </w:rPr>
              <w:t>2:50 Carpool Dismisses</w:t>
            </w:r>
            <w:r w:rsidRPr="00BB34BB">
              <w:rPr>
                <w:color w:val="767676"/>
                <w:sz w:val="18"/>
                <w:szCs w:val="18"/>
              </w:rPr>
              <w:br/>
            </w:r>
            <w:r w:rsidRPr="00BB34BB">
              <w:rPr>
                <w:rStyle w:val="Strong"/>
                <w:color w:val="FFCC00"/>
                <w:sz w:val="18"/>
                <w:szCs w:val="18"/>
              </w:rPr>
              <w:t>2:55 Walkers/Vans/Taxi</w:t>
            </w:r>
            <w:r w:rsidRPr="00BB34BB">
              <w:rPr>
                <w:color w:val="767676"/>
                <w:sz w:val="18"/>
                <w:szCs w:val="18"/>
              </w:rPr>
              <w:br/>
            </w:r>
            <w:r w:rsidRPr="00BB34BB">
              <w:rPr>
                <w:rStyle w:val="Strong"/>
                <w:color w:val="33FF33"/>
                <w:sz w:val="18"/>
                <w:szCs w:val="18"/>
              </w:rPr>
              <w:t>3:00 YMCA</w:t>
            </w:r>
            <w:r w:rsidRPr="00BB34BB">
              <w:rPr>
                <w:color w:val="767676"/>
                <w:sz w:val="18"/>
                <w:szCs w:val="18"/>
              </w:rPr>
              <w:br/>
            </w:r>
            <w:r w:rsidRPr="00BB34BB">
              <w:rPr>
                <w:rStyle w:val="Strong"/>
                <w:color w:val="3333FF"/>
                <w:sz w:val="18"/>
                <w:szCs w:val="18"/>
              </w:rPr>
              <w:lastRenderedPageBreak/>
              <w:t>3:00-3:15 Buses</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lastRenderedPageBreak/>
              <w:t>Bus students sit in rows first.</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YMCA students sit 2</w:t>
            </w:r>
            <w:r w:rsidRPr="00BB34BB">
              <w:rPr>
                <w:rStyle w:val="Strong"/>
                <w:b w:val="0"/>
                <w:color w:val="000000" w:themeColor="text1"/>
                <w:sz w:val="18"/>
                <w:szCs w:val="18"/>
                <w:vertAlign w:val="superscript"/>
              </w:rPr>
              <w:t>nd</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Walkers/Taxis sit 3</w:t>
            </w:r>
            <w:r w:rsidRPr="00BB34BB">
              <w:rPr>
                <w:rStyle w:val="Strong"/>
                <w:b w:val="0"/>
                <w:color w:val="000000" w:themeColor="text1"/>
                <w:sz w:val="18"/>
                <w:szCs w:val="18"/>
                <w:vertAlign w:val="superscript"/>
              </w:rPr>
              <w:t>rd</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lastRenderedPageBreak/>
              <w:t>Carpool sits 4</w:t>
            </w:r>
            <w:r w:rsidRPr="00BB34BB">
              <w:rPr>
                <w:rStyle w:val="Strong"/>
                <w:b w:val="0"/>
                <w:color w:val="000000" w:themeColor="text1"/>
                <w:sz w:val="18"/>
                <w:szCs w:val="18"/>
                <w:vertAlign w:val="superscript"/>
              </w:rPr>
              <w:t>th</w:t>
            </w:r>
            <w:r w:rsidRPr="00BB34BB">
              <w:rPr>
                <w:rStyle w:val="Strong"/>
                <w:b w:val="0"/>
                <w:color w:val="000000" w:themeColor="text1"/>
                <w:sz w:val="18"/>
                <w:szCs w:val="18"/>
              </w:rPr>
              <w:t xml:space="preserve"> </w:t>
            </w:r>
          </w:p>
        </w:tc>
      </w:tr>
    </w:tbl>
    <w:p w:rsidR="003C036D" w:rsidRPr="00BB34BB" w:rsidRDefault="003C036D" w:rsidP="003C036D">
      <w:pPr>
        <w:rPr>
          <w:sz w:val="18"/>
          <w:szCs w:val="18"/>
        </w:rPr>
      </w:pPr>
    </w:p>
    <w:p w:rsidR="003C036D" w:rsidRPr="00BB34BB" w:rsidRDefault="003C036D" w:rsidP="003C036D">
      <w:pPr>
        <w:jc w:val="center"/>
        <w:rPr>
          <w:sz w:val="18"/>
          <w:szCs w:val="18"/>
        </w:rPr>
      </w:pPr>
      <w:r w:rsidRPr="00BB34BB">
        <w:rPr>
          <w:sz w:val="18"/>
          <w:szCs w:val="18"/>
        </w:rPr>
        <w:t>Wed. Oct. 19th</w:t>
      </w:r>
    </w:p>
    <w:tbl>
      <w:tblPr>
        <w:tblStyle w:val="TableGrid"/>
        <w:tblW w:w="0" w:type="auto"/>
        <w:tblLook w:val="04A0"/>
      </w:tblPr>
      <w:tblGrid>
        <w:gridCol w:w="2088"/>
        <w:gridCol w:w="7488"/>
      </w:tblGrid>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0000"/>
                <w:sz w:val="18"/>
                <w:szCs w:val="18"/>
              </w:rPr>
              <w:t>8:00-8:30 Arrival</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sign in, unpack, do I CAN Chart – Morning Message – Record Homework</w:t>
            </w: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9900"/>
                <w:sz w:val="18"/>
                <w:szCs w:val="18"/>
              </w:rPr>
              <w:t>8:30-8:45 Morning Meeting</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Greet: Share: Group Activity:</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CC00"/>
                <w:sz w:val="18"/>
                <w:szCs w:val="18"/>
              </w:rPr>
              <w:t>8:45-9:20/9:30 Guided Reading Stations</w:t>
            </w:r>
          </w:p>
        </w:tc>
        <w:tc>
          <w:tcPr>
            <w:tcW w:w="7488" w:type="dxa"/>
          </w:tcPr>
          <w:p w:rsidR="003C036D" w:rsidRPr="00BB34BB" w:rsidRDefault="003C036D" w:rsidP="009B07E4">
            <w:pPr>
              <w:jc w:val="center"/>
              <w:rPr>
                <w:rFonts w:cs="Arial"/>
                <w:sz w:val="18"/>
                <w:szCs w:val="18"/>
              </w:rPr>
            </w:pP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33FF33"/>
                <w:sz w:val="18"/>
                <w:szCs w:val="18"/>
              </w:rPr>
              <w:t>9:20/9:30-10:05 Reader’s Workshop</w:t>
            </w:r>
          </w:p>
        </w:tc>
        <w:tc>
          <w:tcPr>
            <w:tcW w:w="7488" w:type="dxa"/>
          </w:tcPr>
          <w:p w:rsidR="00466D07" w:rsidRPr="00BB34BB" w:rsidRDefault="00466D07" w:rsidP="00466D07">
            <w:pPr>
              <w:rPr>
                <w:rFonts w:eastAsia="Calibri" w:cs="Arial"/>
                <w:b/>
                <w:bCs/>
                <w:sz w:val="18"/>
                <w:szCs w:val="18"/>
                <w:u w:val="single"/>
              </w:rPr>
            </w:pPr>
            <w:r w:rsidRPr="00BB34BB">
              <w:rPr>
                <w:rFonts w:eastAsia="Calibri" w:cs="Arial"/>
                <w:b/>
                <w:bCs/>
                <w:sz w:val="18"/>
                <w:szCs w:val="18"/>
                <w:u w:val="single"/>
              </w:rPr>
              <w:t>Objective:</w:t>
            </w:r>
          </w:p>
          <w:p w:rsidR="00466D07" w:rsidRPr="00BB34BB" w:rsidRDefault="00466D07" w:rsidP="00466D07">
            <w:pPr>
              <w:rPr>
                <w:rFonts w:cs="Arial"/>
                <w:sz w:val="18"/>
                <w:szCs w:val="18"/>
              </w:rPr>
            </w:pPr>
            <w:r w:rsidRPr="00BB34BB">
              <w:rPr>
                <w:rFonts w:eastAsia="Calibri" w:cs="Arial"/>
                <w:sz w:val="18"/>
                <w:szCs w:val="18"/>
              </w:rPr>
              <w:t>2.17 Retell fiction with leveled texts (at least 17-18)  including plot,  major events,  problem/solution, author’s message, setting, character(s), and connections</w:t>
            </w:r>
          </w:p>
          <w:p w:rsidR="00466D07" w:rsidRPr="00BB34BB" w:rsidRDefault="00466D07" w:rsidP="00466D07">
            <w:pPr>
              <w:rPr>
                <w:rFonts w:cs="Arial"/>
                <w:sz w:val="18"/>
                <w:szCs w:val="18"/>
              </w:rPr>
            </w:pPr>
          </w:p>
          <w:p w:rsidR="00466D07" w:rsidRPr="00BB34BB" w:rsidRDefault="00466D07" w:rsidP="00466D07">
            <w:pPr>
              <w:rPr>
                <w:rFonts w:cs="Arial"/>
                <w:sz w:val="18"/>
                <w:szCs w:val="18"/>
              </w:rPr>
            </w:pPr>
            <w:r w:rsidRPr="00BB34BB">
              <w:rPr>
                <w:rFonts w:cs="Arial"/>
                <w:sz w:val="18"/>
                <w:szCs w:val="18"/>
              </w:rPr>
              <w:t>This lesson may take almost 30 minutes, which is much more than usual.</w:t>
            </w:r>
          </w:p>
          <w:p w:rsidR="00466D07" w:rsidRPr="00BB34BB" w:rsidRDefault="00466D07" w:rsidP="00466D07">
            <w:pPr>
              <w:rPr>
                <w:rFonts w:eastAsia="Calibri" w:cs="Arial"/>
                <w:sz w:val="18"/>
                <w:szCs w:val="18"/>
              </w:rPr>
            </w:pPr>
          </w:p>
          <w:p w:rsidR="00466D07" w:rsidRPr="00BB34BB" w:rsidRDefault="00466D07" w:rsidP="00466D07">
            <w:pPr>
              <w:rPr>
                <w:rFonts w:eastAsia="Calibri" w:cs="Arial"/>
                <w:sz w:val="18"/>
                <w:szCs w:val="18"/>
              </w:rPr>
            </w:pPr>
            <w:r w:rsidRPr="00BB34BB">
              <w:rPr>
                <w:rFonts w:eastAsia="Calibri" w:cs="Arial"/>
                <w:b/>
                <w:bCs/>
                <w:sz w:val="18"/>
                <w:szCs w:val="18"/>
                <w:u w:val="single"/>
              </w:rPr>
              <w:t>Materials:</w:t>
            </w:r>
          </w:p>
          <w:p w:rsidR="00466D07" w:rsidRPr="00BB34BB" w:rsidRDefault="00466D07" w:rsidP="00466D07">
            <w:pPr>
              <w:rPr>
                <w:rFonts w:cs="Arial"/>
                <w:sz w:val="18"/>
                <w:szCs w:val="18"/>
              </w:rPr>
            </w:pPr>
            <w:r w:rsidRPr="00BB34BB">
              <w:rPr>
                <w:rFonts w:cs="Arial"/>
                <w:sz w:val="18"/>
                <w:szCs w:val="18"/>
                <w:u w:val="single"/>
              </w:rPr>
              <w:t>Miss Nelson is Missing</w:t>
            </w:r>
          </w:p>
          <w:p w:rsidR="00466D07" w:rsidRPr="00BB34BB" w:rsidRDefault="00466D07" w:rsidP="00466D07">
            <w:pPr>
              <w:rPr>
                <w:rFonts w:cs="Arial"/>
                <w:sz w:val="18"/>
                <w:szCs w:val="18"/>
              </w:rPr>
            </w:pPr>
            <w:r w:rsidRPr="00BB34BB">
              <w:rPr>
                <w:rFonts w:cs="Arial"/>
                <w:sz w:val="18"/>
                <w:szCs w:val="18"/>
              </w:rPr>
              <w:t>We will use this book over several days.</w:t>
            </w:r>
          </w:p>
          <w:p w:rsidR="00466D07" w:rsidRPr="00BB34BB" w:rsidRDefault="00466D07" w:rsidP="00466D07">
            <w:pPr>
              <w:rPr>
                <w:rFonts w:cs="Arial"/>
                <w:sz w:val="18"/>
                <w:szCs w:val="18"/>
              </w:rPr>
            </w:pPr>
          </w:p>
          <w:p w:rsidR="00466D07" w:rsidRPr="00BB34BB" w:rsidRDefault="00466D07" w:rsidP="00466D07">
            <w:pPr>
              <w:pStyle w:val="ListParagraph"/>
              <w:numPr>
                <w:ilvl w:val="0"/>
                <w:numId w:val="11"/>
              </w:numPr>
              <w:rPr>
                <w:rFonts w:cs="Arial"/>
                <w:sz w:val="18"/>
                <w:szCs w:val="18"/>
              </w:rPr>
            </w:pPr>
            <w:r w:rsidRPr="00BB34BB">
              <w:rPr>
                <w:rFonts w:cs="Arial"/>
                <w:sz w:val="18"/>
                <w:szCs w:val="18"/>
              </w:rPr>
              <w:t>Today, we will figure out the most important events in a story we read together. We will think about the important events as we read.</w:t>
            </w:r>
          </w:p>
          <w:p w:rsidR="00466D07" w:rsidRPr="00BB34BB" w:rsidRDefault="00466D07" w:rsidP="00466D07">
            <w:pPr>
              <w:pStyle w:val="ListParagraph"/>
              <w:numPr>
                <w:ilvl w:val="0"/>
                <w:numId w:val="11"/>
              </w:numPr>
              <w:rPr>
                <w:rFonts w:cs="Arial"/>
                <w:sz w:val="18"/>
                <w:szCs w:val="18"/>
              </w:rPr>
            </w:pPr>
            <w:r w:rsidRPr="00BB34BB">
              <w:rPr>
                <w:rFonts w:cs="Arial"/>
                <w:sz w:val="18"/>
                <w:szCs w:val="18"/>
              </w:rPr>
              <w:t xml:space="preserve">Read the entire book </w:t>
            </w:r>
            <w:r w:rsidRPr="00BB34BB">
              <w:rPr>
                <w:rFonts w:cs="Arial"/>
                <w:sz w:val="18"/>
                <w:szCs w:val="18"/>
                <w:u w:val="single"/>
              </w:rPr>
              <w:t>Miss Nelson is Missing</w:t>
            </w:r>
            <w:r w:rsidRPr="00BB34BB">
              <w:rPr>
                <w:rFonts w:cs="Arial"/>
                <w:sz w:val="18"/>
                <w:szCs w:val="18"/>
              </w:rPr>
              <w:t xml:space="preserve"> aloud.</w:t>
            </w:r>
          </w:p>
          <w:p w:rsidR="00466D07" w:rsidRPr="00BB34BB" w:rsidRDefault="00466D07" w:rsidP="00466D07">
            <w:pPr>
              <w:pStyle w:val="ListParagraph"/>
              <w:numPr>
                <w:ilvl w:val="0"/>
                <w:numId w:val="11"/>
              </w:numPr>
              <w:rPr>
                <w:rFonts w:cs="Arial"/>
                <w:sz w:val="18"/>
                <w:szCs w:val="18"/>
              </w:rPr>
            </w:pPr>
            <w:r w:rsidRPr="00BB34BB">
              <w:rPr>
                <w:rFonts w:cs="Arial"/>
                <w:sz w:val="18"/>
                <w:szCs w:val="18"/>
              </w:rPr>
              <w:t>As you read, make a flow chart of the events that happen in the story. Let the children help you decide what events to put in the flow chart. (It’s ok if they include a small event that’s not a main event. We will address this tomorrow.)</w:t>
            </w:r>
          </w:p>
          <w:p w:rsidR="00466D07" w:rsidRPr="00BB34BB" w:rsidRDefault="00466D07" w:rsidP="00466D07">
            <w:pPr>
              <w:rPr>
                <w:rFonts w:cs="Arial"/>
                <w:sz w:val="18"/>
                <w:szCs w:val="18"/>
              </w:rPr>
            </w:pPr>
          </w:p>
          <w:p w:rsidR="003C036D" w:rsidRPr="00BB34BB" w:rsidRDefault="00466D07" w:rsidP="00466D07">
            <w:pPr>
              <w:rPr>
                <w:rStyle w:val="Strong"/>
                <w:b w:val="0"/>
                <w:color w:val="000000" w:themeColor="text1"/>
                <w:sz w:val="18"/>
                <w:szCs w:val="18"/>
              </w:rPr>
            </w:pPr>
            <w:r w:rsidRPr="00BB34BB">
              <w:rPr>
                <w:rFonts w:cs="Arial"/>
                <w:sz w:val="18"/>
                <w:szCs w:val="18"/>
              </w:rPr>
              <w:t>READ TO SELF TIME: The students will read a just right book and think about the events of the story.</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3333FF"/>
                <w:sz w:val="18"/>
                <w:szCs w:val="18"/>
              </w:rPr>
              <w:t>10:05-10:45 Writer's Workshop</w:t>
            </w:r>
          </w:p>
        </w:tc>
        <w:tc>
          <w:tcPr>
            <w:tcW w:w="7488" w:type="dxa"/>
          </w:tcPr>
          <w:p w:rsidR="003C036D" w:rsidRPr="00BB34BB" w:rsidRDefault="00466D07" w:rsidP="009B07E4">
            <w:pPr>
              <w:pStyle w:val="ListParagraph"/>
              <w:rPr>
                <w:rFonts w:cs="Bookman Old Style"/>
                <w:sz w:val="18"/>
                <w:szCs w:val="18"/>
              </w:rPr>
            </w:pPr>
            <w:r w:rsidRPr="00BB34BB">
              <w:rPr>
                <w:rFonts w:eastAsia="Calibri" w:cs="Bookman Old Style"/>
                <w:sz w:val="18"/>
                <w:szCs w:val="18"/>
              </w:rPr>
              <w:t>4.01 Write including some language that sounds like book language.</w:t>
            </w:r>
          </w:p>
          <w:p w:rsidR="00466D07" w:rsidRPr="00BB34BB" w:rsidRDefault="00466D07" w:rsidP="00466D07">
            <w:pPr>
              <w:rPr>
                <w:rFonts w:eastAsia="Calibri" w:cs="Bookman Old Style"/>
                <w:sz w:val="18"/>
                <w:szCs w:val="18"/>
              </w:rPr>
            </w:pPr>
            <w:r w:rsidRPr="00BB34BB">
              <w:rPr>
                <w:rFonts w:eastAsia="Calibri" w:cs="Bookman Old Style"/>
                <w:sz w:val="18"/>
                <w:szCs w:val="18"/>
              </w:rPr>
              <w:t>CONNECT: Review what we learned yesterday about transition words.</w:t>
            </w:r>
          </w:p>
          <w:p w:rsidR="00466D07" w:rsidRPr="00BB34BB" w:rsidRDefault="00466D07" w:rsidP="00466D07">
            <w:pPr>
              <w:rPr>
                <w:rFonts w:eastAsia="Calibri" w:cs="Bookman Old Style"/>
                <w:sz w:val="18"/>
                <w:szCs w:val="18"/>
              </w:rPr>
            </w:pPr>
            <w:r w:rsidRPr="00BB34BB">
              <w:rPr>
                <w:rFonts w:eastAsia="Calibri" w:cs="Bookman Old Style"/>
                <w:sz w:val="18"/>
                <w:szCs w:val="18"/>
              </w:rPr>
              <w:t xml:space="preserve">MINI-LESSON: Today, we will put said to bed, along with other boring words. </w:t>
            </w:r>
          </w:p>
          <w:p w:rsidR="00466D07" w:rsidRPr="00BB34BB" w:rsidRDefault="00466D07" w:rsidP="00466D07">
            <w:pPr>
              <w:numPr>
                <w:ilvl w:val="0"/>
                <w:numId w:val="16"/>
              </w:numPr>
              <w:rPr>
                <w:rFonts w:eastAsia="Calibri" w:cs="Bookman Old Style"/>
                <w:sz w:val="18"/>
                <w:szCs w:val="18"/>
              </w:rPr>
            </w:pPr>
            <w:r w:rsidRPr="00BB34BB">
              <w:rPr>
                <w:rFonts w:eastAsia="Calibri" w:cs="Bookman Old Style"/>
                <w:sz w:val="18"/>
                <w:szCs w:val="18"/>
              </w:rPr>
              <w:t>Have the class brainstorm a list of boring words in a bubble map (like, good, great, nice, fun, happy, sad, little, big, funny)</w:t>
            </w:r>
          </w:p>
          <w:p w:rsidR="00466D07" w:rsidRPr="00BB34BB" w:rsidRDefault="00466D07" w:rsidP="00466D07">
            <w:pPr>
              <w:numPr>
                <w:ilvl w:val="0"/>
                <w:numId w:val="16"/>
              </w:numPr>
              <w:rPr>
                <w:rFonts w:eastAsia="Calibri" w:cs="Bookman Old Style"/>
                <w:sz w:val="18"/>
                <w:szCs w:val="18"/>
              </w:rPr>
            </w:pPr>
            <w:r w:rsidRPr="00BB34BB">
              <w:rPr>
                <w:rFonts w:eastAsia="Calibri" w:cs="Bookman Old Style"/>
                <w:sz w:val="18"/>
                <w:szCs w:val="18"/>
              </w:rPr>
              <w:t>Explain that there are much more exciting, sweet, and savory words to use instead of these BORING words!</w:t>
            </w:r>
          </w:p>
          <w:p w:rsidR="00466D07" w:rsidRPr="00BB34BB" w:rsidRDefault="00466D07" w:rsidP="00466D07">
            <w:pPr>
              <w:numPr>
                <w:ilvl w:val="0"/>
                <w:numId w:val="16"/>
              </w:numPr>
              <w:rPr>
                <w:rFonts w:eastAsia="Calibri" w:cs="Bookman Old Style"/>
                <w:sz w:val="18"/>
                <w:szCs w:val="18"/>
              </w:rPr>
            </w:pPr>
            <w:r w:rsidRPr="00BB34BB">
              <w:rPr>
                <w:rFonts w:eastAsia="Calibri" w:cs="Bookman Old Style"/>
                <w:sz w:val="18"/>
                <w:szCs w:val="18"/>
              </w:rPr>
              <w:t xml:space="preserve">Make a lotus for other words for said: replied, exclaimed, announced, added, asked, etc. </w:t>
            </w:r>
          </w:p>
          <w:p w:rsidR="00466D07" w:rsidRPr="00BB34BB" w:rsidRDefault="00466D07" w:rsidP="00466D07">
            <w:pPr>
              <w:numPr>
                <w:ilvl w:val="0"/>
                <w:numId w:val="16"/>
              </w:numPr>
              <w:rPr>
                <w:rFonts w:eastAsia="Calibri" w:cs="Bookman Old Style"/>
                <w:sz w:val="18"/>
                <w:szCs w:val="18"/>
              </w:rPr>
            </w:pPr>
            <w:r w:rsidRPr="00BB34BB">
              <w:rPr>
                <w:rFonts w:eastAsia="Calibri" w:cs="Bookman Old Style"/>
                <w:sz w:val="18"/>
                <w:szCs w:val="18"/>
              </w:rPr>
              <w:t>Show students how to use the Be More Descriptive chart or tri color paint sample word cards on a ring (see Chelsea or Elizabeth for explanation/examples).  I have put words at the bottom of this document to use for tri color paint samples: Write the boring word on the lightest color, and the cooler words on the bolder colors!</w:t>
            </w:r>
          </w:p>
          <w:p w:rsidR="00466D07" w:rsidRPr="00BB34BB" w:rsidRDefault="00466D07" w:rsidP="00466D07">
            <w:pPr>
              <w:numPr>
                <w:ilvl w:val="0"/>
                <w:numId w:val="16"/>
              </w:numPr>
              <w:rPr>
                <w:rFonts w:eastAsia="Calibri" w:cs="Bookman Old Style"/>
                <w:sz w:val="18"/>
                <w:szCs w:val="18"/>
              </w:rPr>
            </w:pPr>
            <w:r w:rsidRPr="00BB34BB">
              <w:rPr>
                <w:rFonts w:eastAsia="Calibri" w:cs="Bookman Old Style"/>
                <w:sz w:val="18"/>
                <w:szCs w:val="18"/>
              </w:rPr>
              <w:t>**You can make sets of the tri-color paint samples for each table group as they work on their stories**</w:t>
            </w:r>
          </w:p>
          <w:p w:rsidR="00466D07" w:rsidRPr="00BB34BB" w:rsidRDefault="00466D07" w:rsidP="00466D07">
            <w:pPr>
              <w:numPr>
                <w:ilvl w:val="0"/>
                <w:numId w:val="16"/>
              </w:numPr>
              <w:rPr>
                <w:rFonts w:eastAsia="Calibri" w:cs="Bookman Old Style"/>
                <w:sz w:val="18"/>
                <w:szCs w:val="18"/>
              </w:rPr>
            </w:pPr>
            <w:r w:rsidRPr="00BB34BB">
              <w:rPr>
                <w:rFonts w:eastAsia="Calibri" w:cs="Bookman Old Style"/>
                <w:sz w:val="18"/>
                <w:szCs w:val="18"/>
              </w:rPr>
              <w:t>Model how to switch a boring word to a super cool word.</w:t>
            </w:r>
          </w:p>
          <w:p w:rsidR="00466D07" w:rsidRPr="00BB34BB" w:rsidRDefault="00466D07" w:rsidP="00466D07">
            <w:pPr>
              <w:rPr>
                <w:rFonts w:eastAsia="Calibri" w:cs="Bookman Old Style"/>
                <w:sz w:val="18"/>
                <w:szCs w:val="18"/>
              </w:rPr>
            </w:pPr>
            <w:r w:rsidRPr="00BB34BB">
              <w:rPr>
                <w:rFonts w:eastAsia="Calibri" w:cs="Bookman Old Style"/>
                <w:sz w:val="18"/>
                <w:szCs w:val="18"/>
              </w:rPr>
              <w:t>STUDENT ENGAGEMENT:  Students will reread their stories and work on changing boring words to more exciting ones.</w:t>
            </w:r>
          </w:p>
          <w:p w:rsidR="00466D07" w:rsidRPr="00BB34BB" w:rsidRDefault="00466D07" w:rsidP="00466D07">
            <w:pPr>
              <w:pStyle w:val="ListParagraph"/>
              <w:rPr>
                <w:rStyle w:val="Strong"/>
                <w:b w:val="0"/>
                <w:color w:val="000000" w:themeColor="text1"/>
                <w:sz w:val="18"/>
                <w:szCs w:val="18"/>
              </w:rPr>
            </w:pPr>
            <w:r w:rsidRPr="00BB34BB">
              <w:rPr>
                <w:rFonts w:eastAsia="Calibri" w:cs="Bookman Old Style"/>
                <w:sz w:val="18"/>
                <w:szCs w:val="18"/>
              </w:rPr>
              <w:t>REFLECT: How do these words make your writing better? Hopefully they’ll say it’s more interesting to read. The story sounds better!</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CC33CC"/>
                <w:sz w:val="18"/>
                <w:szCs w:val="18"/>
              </w:rPr>
              <w:t>10:45-11:00 Read Aloud</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Go over lunch procedures – lunch number (practice with a buddy), 3 checks, sitting on bottom, 12 inch voice, face forward, raising hand, using manners.</w:t>
            </w:r>
          </w:p>
          <w:p w:rsidR="003C036D" w:rsidRPr="00BB34BB" w:rsidRDefault="003C036D" w:rsidP="009B07E4">
            <w:pPr>
              <w:rPr>
                <w:rStyle w:val="Strong"/>
                <w:b w:val="0"/>
                <w:color w:val="000000" w:themeColor="text1"/>
                <w:sz w:val="18"/>
                <w:szCs w:val="18"/>
              </w:rPr>
            </w:pP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Order of lining up – Lunch box, milk buyers, lunch buyers</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0000"/>
                <w:sz w:val="18"/>
                <w:szCs w:val="18"/>
              </w:rPr>
              <w:t>11:00-11:30 Lunch</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9900"/>
                <w:sz w:val="18"/>
                <w:szCs w:val="18"/>
              </w:rPr>
              <w:t>11:35-12:05 Recess</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CC00"/>
                <w:sz w:val="18"/>
                <w:szCs w:val="18"/>
              </w:rPr>
              <w:t>12:05-1:05 Math Workshop</w:t>
            </w:r>
          </w:p>
        </w:tc>
        <w:tc>
          <w:tcPr>
            <w:tcW w:w="7488" w:type="dxa"/>
          </w:tcPr>
          <w:tbl>
            <w:tblPr>
              <w:tblW w:w="0" w:type="auto"/>
              <w:tblBorders>
                <w:top w:val="single" w:sz="8" w:space="0" w:color="CCCCCC"/>
                <w:left w:val="single" w:sz="8" w:space="0" w:color="CCCCCC"/>
                <w:bottom w:val="single" w:sz="8" w:space="0" w:color="CCCCCC"/>
                <w:right w:val="single" w:sz="8" w:space="0" w:color="CCCCCC"/>
              </w:tblBorders>
              <w:tblCellMar>
                <w:top w:w="15" w:type="dxa"/>
                <w:left w:w="15" w:type="dxa"/>
                <w:bottom w:w="15" w:type="dxa"/>
                <w:right w:w="15" w:type="dxa"/>
              </w:tblCellMar>
              <w:tblLook w:val="04A0"/>
            </w:tblPr>
            <w:tblGrid>
              <w:gridCol w:w="600"/>
              <w:gridCol w:w="3777"/>
            </w:tblGrid>
            <w:tr w:rsidR="007B53E1" w:rsidRPr="00BB34BB" w:rsidTr="009B07E4">
              <w:tc>
                <w:tcPr>
                  <w:tcW w:w="0" w:type="auto"/>
                  <w:tcBorders>
                    <w:top w:val="single" w:sz="8" w:space="0" w:color="CCCCCC"/>
                    <w:left w:val="single" w:sz="8" w:space="0" w:color="CCCCCC"/>
                    <w:bottom w:val="single" w:sz="8" w:space="0" w:color="CCCCCC"/>
                    <w:right w:val="single" w:sz="8" w:space="0" w:color="CCCCCC"/>
                  </w:tcBorders>
                  <w:tcMar>
                    <w:top w:w="60" w:type="dxa"/>
                    <w:left w:w="140" w:type="dxa"/>
                    <w:bottom w:w="40" w:type="dxa"/>
                    <w:right w:w="140" w:type="dxa"/>
                  </w:tcMar>
                  <w:hideMark/>
                </w:tcPr>
                <w:p w:rsidR="007B53E1" w:rsidRPr="00BB34BB" w:rsidRDefault="007B53E1" w:rsidP="009B07E4">
                  <w:pPr>
                    <w:spacing w:after="0" w:line="240" w:lineRule="auto"/>
                    <w:rPr>
                      <w:rFonts w:eastAsia="Times New Roman" w:cs="Arial"/>
                      <w:color w:val="111111"/>
                      <w:sz w:val="18"/>
                      <w:szCs w:val="18"/>
                    </w:rPr>
                  </w:pPr>
                  <w:r w:rsidRPr="00BB34BB">
                    <w:rPr>
                      <w:rFonts w:eastAsia="Times New Roman" w:cs="Arial"/>
                      <w:color w:val="111111"/>
                      <w:sz w:val="18"/>
                      <w:szCs w:val="18"/>
                    </w:rPr>
                    <w:t>3.01</w:t>
                  </w:r>
                </w:p>
              </w:tc>
              <w:tc>
                <w:tcPr>
                  <w:tcW w:w="0" w:type="auto"/>
                  <w:tcBorders>
                    <w:top w:val="single" w:sz="8" w:space="0" w:color="CCCCCC"/>
                    <w:left w:val="single" w:sz="8" w:space="0" w:color="CCCCCC"/>
                    <w:bottom w:val="single" w:sz="8" w:space="0" w:color="CCCCCC"/>
                    <w:right w:val="single" w:sz="8" w:space="0" w:color="CCCCCC"/>
                  </w:tcBorders>
                  <w:tcMar>
                    <w:top w:w="60" w:type="dxa"/>
                    <w:left w:w="140" w:type="dxa"/>
                    <w:bottom w:w="40" w:type="dxa"/>
                    <w:right w:w="140" w:type="dxa"/>
                  </w:tcMar>
                  <w:hideMark/>
                </w:tcPr>
                <w:p w:rsidR="007B53E1" w:rsidRPr="00BB34BB" w:rsidRDefault="007B53E1"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Combine simple figures to create a given shape.</w:t>
                  </w:r>
                </w:p>
              </w:tc>
            </w:tr>
          </w:tbl>
          <w:p w:rsidR="007B53E1" w:rsidRPr="00BB34BB" w:rsidRDefault="007B53E1" w:rsidP="007B53E1">
            <w:pPr>
              <w:rPr>
                <w:b/>
                <w:sz w:val="18"/>
                <w:szCs w:val="18"/>
                <w:u w:val="single"/>
              </w:rPr>
            </w:pPr>
            <w:r w:rsidRPr="00BB34BB">
              <w:rPr>
                <w:b/>
                <w:sz w:val="18"/>
                <w:szCs w:val="18"/>
                <w:u w:val="single"/>
              </w:rPr>
              <w:t>Alignment Lesson: Puzzling Polygons</w:t>
            </w:r>
          </w:p>
          <w:p w:rsidR="007B53E1" w:rsidRPr="00BB34BB" w:rsidRDefault="007B53E1" w:rsidP="007B53E1">
            <w:pPr>
              <w:rPr>
                <w:b/>
                <w:sz w:val="18"/>
                <w:szCs w:val="18"/>
              </w:rPr>
            </w:pPr>
            <w:r w:rsidRPr="00BB34BB">
              <w:rPr>
                <w:b/>
                <w:sz w:val="18"/>
                <w:szCs w:val="18"/>
              </w:rPr>
              <w:lastRenderedPageBreak/>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226"/>
              <w:gridCol w:w="4202"/>
            </w:tblGrid>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line="240" w:lineRule="auto"/>
                    <w:rPr>
                      <w:rFonts w:eastAsia="Times New Roman" w:cs="Arial"/>
                      <w:color w:val="111111"/>
                      <w:sz w:val="18"/>
                      <w:szCs w:val="18"/>
                    </w:rPr>
                  </w:pPr>
                  <w:r w:rsidRPr="00BB34BB">
                    <w:rPr>
                      <w:rFonts w:eastAsia="Times New Roman" w:cs="Arial"/>
                      <w:color w:val="111111"/>
                      <w:sz w:val="18"/>
                      <w:szCs w:val="18"/>
                    </w:rPr>
                    <w:t>hexagon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a six-sided polygon</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line="240" w:lineRule="auto"/>
                    <w:rPr>
                      <w:rFonts w:eastAsia="Times New Roman" w:cs="Arial"/>
                      <w:color w:val="111111"/>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before="100" w:beforeAutospacing="1" w:after="100" w:afterAutospacing="1" w:line="240" w:lineRule="auto"/>
                    <w:rPr>
                      <w:rFonts w:eastAsia="Times New Roman" w:cs="Arial"/>
                      <w:color w:val="111111"/>
                      <w:sz w:val="18"/>
                      <w:szCs w:val="18"/>
                    </w:rPr>
                  </w:pP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line="240" w:lineRule="auto"/>
                    <w:rPr>
                      <w:rFonts w:eastAsia="Times New Roman" w:cs="Arial"/>
                      <w:color w:val="111111"/>
                      <w:sz w:val="18"/>
                      <w:szCs w:val="18"/>
                    </w:rPr>
                  </w:pPr>
                  <w:r w:rsidRPr="00BB34BB">
                    <w:rPr>
                      <w:rFonts w:eastAsia="Times New Roman" w:cs="Arial"/>
                      <w:color w:val="111111"/>
                      <w:sz w:val="18"/>
                      <w:szCs w:val="18"/>
                    </w:rPr>
                    <w:t xml:space="preserve">parallelogram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 quadrilateral with both pairs of opposite sides parallel</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line="240" w:lineRule="auto"/>
                    <w:rPr>
                      <w:rFonts w:eastAsia="Times New Roman" w:cs="Arial"/>
                      <w:color w:val="111111"/>
                      <w:sz w:val="18"/>
                      <w:szCs w:val="18"/>
                    </w:rPr>
                  </w:pPr>
                  <w:r w:rsidRPr="00BB34BB">
                    <w:rPr>
                      <w:rFonts w:eastAsia="Times New Roman" w:cs="Arial"/>
                      <w:color w:val="111111"/>
                      <w:sz w:val="18"/>
                      <w:szCs w:val="18"/>
                    </w:rPr>
                    <w:t>rhombus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a parallelogram with congruent sides</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line="240" w:lineRule="auto"/>
                    <w:rPr>
                      <w:rFonts w:eastAsia="Times New Roman" w:cs="Arial"/>
                      <w:color w:val="111111"/>
                      <w:sz w:val="18"/>
                      <w:szCs w:val="18"/>
                    </w:rPr>
                  </w:pPr>
                  <w:r w:rsidRPr="00BB34BB">
                    <w:rPr>
                      <w:rFonts w:eastAsia="Times New Roman" w:cs="Arial"/>
                      <w:color w:val="111111"/>
                      <w:sz w:val="18"/>
                      <w:szCs w:val="18"/>
                    </w:rPr>
                    <w:t>square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a rectangle with four sides of the same length</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line="240" w:lineRule="auto"/>
                    <w:rPr>
                      <w:rFonts w:eastAsia="Times New Roman" w:cs="Arial"/>
                      <w:color w:val="111111"/>
                      <w:sz w:val="18"/>
                      <w:szCs w:val="18"/>
                    </w:rPr>
                  </w:pPr>
                  <w:r w:rsidRPr="00BB34BB">
                    <w:rPr>
                      <w:rFonts w:eastAsia="Times New Roman" w:cs="Arial"/>
                      <w:color w:val="111111"/>
                      <w:sz w:val="18"/>
                      <w:szCs w:val="18"/>
                    </w:rPr>
                    <w:t>trapezoid</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a quadrilateral with exactly one pair of parallel sides</w:t>
                  </w:r>
                </w:p>
              </w:tc>
            </w:tr>
            <w:tr w:rsidR="007B53E1"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after="0" w:line="240" w:lineRule="auto"/>
                    <w:rPr>
                      <w:rFonts w:eastAsia="Times New Roman" w:cs="Arial"/>
                      <w:color w:val="111111"/>
                      <w:sz w:val="18"/>
                      <w:szCs w:val="18"/>
                    </w:rPr>
                  </w:pPr>
                  <w:r w:rsidRPr="00BB34BB">
                    <w:rPr>
                      <w:rFonts w:eastAsia="Times New Roman" w:cs="Arial"/>
                      <w:color w:val="111111"/>
                      <w:sz w:val="18"/>
                      <w:szCs w:val="18"/>
                    </w:rPr>
                    <w:t>triangle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B53E1" w:rsidRPr="00BB34BB" w:rsidRDefault="007B53E1"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a three-sided polygon</w:t>
                  </w:r>
                </w:p>
              </w:tc>
            </w:tr>
          </w:tbl>
          <w:p w:rsidR="007B53E1" w:rsidRPr="00BB34BB" w:rsidRDefault="007B53E1" w:rsidP="007B53E1">
            <w:pPr>
              <w:rPr>
                <w:b/>
                <w:color w:val="FF0000"/>
                <w:sz w:val="18"/>
                <w:szCs w:val="18"/>
              </w:rPr>
            </w:pPr>
            <w:r w:rsidRPr="00BB34BB">
              <w:rPr>
                <w:b/>
                <w:color w:val="FF0000"/>
                <w:sz w:val="18"/>
                <w:szCs w:val="18"/>
              </w:rPr>
              <w:t xml:space="preserve">Materials: “Hexagon Hunt” </w:t>
            </w:r>
            <w:proofErr w:type="spellStart"/>
            <w:r w:rsidRPr="00BB34BB">
              <w:rPr>
                <w:b/>
                <w:color w:val="FF0000"/>
                <w:sz w:val="18"/>
                <w:szCs w:val="18"/>
              </w:rPr>
              <w:t>smartboard</w:t>
            </w:r>
            <w:proofErr w:type="spellEnd"/>
            <w:r w:rsidRPr="00BB34BB">
              <w:rPr>
                <w:b/>
                <w:color w:val="FF0000"/>
                <w:sz w:val="18"/>
                <w:szCs w:val="18"/>
              </w:rPr>
              <w:t xml:space="preserve"> file, “Hexagon Hunt” copies for partners, pattern blocks, “Combining Simple Figures” </w:t>
            </w:r>
            <w:proofErr w:type="spellStart"/>
            <w:r w:rsidRPr="00BB34BB">
              <w:rPr>
                <w:b/>
                <w:color w:val="FF0000"/>
                <w:sz w:val="18"/>
                <w:szCs w:val="18"/>
              </w:rPr>
              <w:t>smartboard</w:t>
            </w:r>
            <w:proofErr w:type="spellEnd"/>
            <w:r w:rsidRPr="00BB34BB">
              <w:rPr>
                <w:b/>
                <w:color w:val="FF0000"/>
                <w:sz w:val="18"/>
                <w:szCs w:val="18"/>
              </w:rPr>
              <w:t xml:space="preserve"> file, “Snail </w:t>
            </w:r>
            <w:proofErr w:type="spellStart"/>
            <w:r w:rsidRPr="00BB34BB">
              <w:rPr>
                <w:b/>
                <w:color w:val="FF0000"/>
                <w:sz w:val="18"/>
                <w:szCs w:val="18"/>
              </w:rPr>
              <w:t>Nim</w:t>
            </w:r>
            <w:proofErr w:type="spellEnd"/>
            <w:r w:rsidRPr="00BB34BB">
              <w:rPr>
                <w:b/>
                <w:color w:val="FF0000"/>
                <w:sz w:val="18"/>
                <w:szCs w:val="18"/>
              </w:rPr>
              <w:t>” copies for partners</w:t>
            </w:r>
          </w:p>
          <w:p w:rsidR="007B53E1" w:rsidRPr="00BB34BB" w:rsidRDefault="007B53E1" w:rsidP="007B53E1">
            <w:pPr>
              <w:rPr>
                <w:b/>
                <w:sz w:val="18"/>
                <w:szCs w:val="18"/>
              </w:rPr>
            </w:pPr>
            <w:r w:rsidRPr="00BB34BB">
              <w:rPr>
                <w:b/>
                <w:sz w:val="18"/>
                <w:szCs w:val="18"/>
              </w:rPr>
              <w:t>MINI-LESSON:</w:t>
            </w:r>
          </w:p>
          <w:p w:rsidR="007B53E1" w:rsidRPr="00BB34BB" w:rsidRDefault="007B53E1" w:rsidP="007B53E1">
            <w:pPr>
              <w:pStyle w:val="ListParagraph"/>
              <w:numPr>
                <w:ilvl w:val="0"/>
                <w:numId w:val="10"/>
              </w:numPr>
              <w:rPr>
                <w:b/>
                <w:sz w:val="18"/>
                <w:szCs w:val="18"/>
              </w:rPr>
            </w:pPr>
            <w:r w:rsidRPr="00BB34BB">
              <w:rPr>
                <w:bCs/>
                <w:sz w:val="18"/>
                <w:szCs w:val="18"/>
              </w:rPr>
              <w:t xml:space="preserve">Display </w:t>
            </w:r>
            <w:proofErr w:type="spellStart"/>
            <w:r w:rsidRPr="00BB34BB">
              <w:rPr>
                <w:bCs/>
                <w:sz w:val="18"/>
                <w:szCs w:val="18"/>
              </w:rPr>
              <w:t>Smartboard</w:t>
            </w:r>
            <w:proofErr w:type="spellEnd"/>
            <w:r w:rsidRPr="00BB34BB">
              <w:rPr>
                <w:bCs/>
                <w:sz w:val="18"/>
                <w:szCs w:val="18"/>
              </w:rPr>
              <w:t xml:space="preserve"> file “Hexagon Hunt”. Tell students they are going to use their pattern blocks to fill the hexagon. </w:t>
            </w:r>
          </w:p>
          <w:p w:rsidR="007B53E1" w:rsidRPr="00BB34BB" w:rsidRDefault="007B53E1" w:rsidP="007B53E1">
            <w:pPr>
              <w:pStyle w:val="ListParagraph"/>
              <w:numPr>
                <w:ilvl w:val="0"/>
                <w:numId w:val="10"/>
              </w:numPr>
              <w:rPr>
                <w:b/>
                <w:sz w:val="18"/>
                <w:szCs w:val="18"/>
              </w:rPr>
            </w:pPr>
            <w:r w:rsidRPr="00BB34BB">
              <w:rPr>
                <w:bCs/>
                <w:sz w:val="18"/>
                <w:szCs w:val="18"/>
              </w:rPr>
              <w:t>Distribute “Hexagon Hunt” (there will be enough copies for partners).</w:t>
            </w:r>
          </w:p>
          <w:p w:rsidR="007B53E1" w:rsidRPr="00BB34BB" w:rsidRDefault="007B53E1" w:rsidP="007B53E1">
            <w:pPr>
              <w:pStyle w:val="ListParagraph"/>
              <w:numPr>
                <w:ilvl w:val="0"/>
                <w:numId w:val="10"/>
              </w:numPr>
              <w:rPr>
                <w:b/>
                <w:sz w:val="18"/>
                <w:szCs w:val="18"/>
              </w:rPr>
            </w:pPr>
            <w:r w:rsidRPr="00BB34BB">
              <w:rPr>
                <w:bCs/>
                <w:sz w:val="18"/>
                <w:szCs w:val="18"/>
              </w:rPr>
              <w:t>Give students time to fill the hexagon.</w:t>
            </w:r>
          </w:p>
          <w:p w:rsidR="007B53E1" w:rsidRPr="00BB34BB" w:rsidRDefault="007B53E1" w:rsidP="007B53E1">
            <w:pPr>
              <w:pStyle w:val="ListParagraph"/>
              <w:numPr>
                <w:ilvl w:val="0"/>
                <w:numId w:val="10"/>
              </w:numPr>
              <w:rPr>
                <w:b/>
                <w:sz w:val="18"/>
                <w:szCs w:val="18"/>
              </w:rPr>
            </w:pPr>
            <w:r w:rsidRPr="00BB34BB">
              <w:rPr>
                <w:bCs/>
                <w:sz w:val="18"/>
                <w:szCs w:val="18"/>
              </w:rPr>
              <w:t>Have a Student Leader use the overhead to show one way to fill the hexagon.</w:t>
            </w:r>
          </w:p>
          <w:p w:rsidR="007B53E1" w:rsidRPr="00BB34BB" w:rsidRDefault="007B53E1" w:rsidP="007B53E1">
            <w:pPr>
              <w:pStyle w:val="ListParagraph"/>
              <w:numPr>
                <w:ilvl w:val="0"/>
                <w:numId w:val="10"/>
              </w:numPr>
              <w:rPr>
                <w:b/>
                <w:sz w:val="18"/>
                <w:szCs w:val="18"/>
              </w:rPr>
            </w:pPr>
            <w:r w:rsidRPr="00BB34BB">
              <w:rPr>
                <w:bCs/>
                <w:sz w:val="18"/>
                <w:szCs w:val="18"/>
              </w:rPr>
              <w:t xml:space="preserve">Ask the class “Is there another way to fill the hexagon?” </w:t>
            </w:r>
          </w:p>
          <w:p w:rsidR="007B53E1" w:rsidRPr="00BB34BB" w:rsidRDefault="007B53E1" w:rsidP="007B53E1">
            <w:pPr>
              <w:pStyle w:val="ListParagraph"/>
              <w:numPr>
                <w:ilvl w:val="0"/>
                <w:numId w:val="10"/>
              </w:numPr>
              <w:rPr>
                <w:b/>
                <w:sz w:val="18"/>
                <w:szCs w:val="18"/>
              </w:rPr>
            </w:pPr>
            <w:r w:rsidRPr="00BB34BB">
              <w:rPr>
                <w:bCs/>
                <w:sz w:val="18"/>
                <w:szCs w:val="18"/>
              </w:rPr>
              <w:t xml:space="preserve"> Students will continue working and will record their results on the back of the “Hexagon Hunt”. </w:t>
            </w:r>
          </w:p>
          <w:p w:rsidR="007B53E1" w:rsidRPr="00BB34BB" w:rsidRDefault="007B53E1" w:rsidP="007B53E1">
            <w:pPr>
              <w:pStyle w:val="ListParagraph"/>
              <w:numPr>
                <w:ilvl w:val="0"/>
                <w:numId w:val="10"/>
              </w:numPr>
              <w:rPr>
                <w:b/>
                <w:sz w:val="18"/>
                <w:szCs w:val="18"/>
              </w:rPr>
            </w:pPr>
            <w:r w:rsidRPr="00BB34BB">
              <w:rPr>
                <w:bCs/>
                <w:sz w:val="18"/>
                <w:szCs w:val="18"/>
              </w:rPr>
              <w:t>Students can then share their findings by using the overhead and Math Talk.</w:t>
            </w:r>
          </w:p>
          <w:p w:rsidR="007B53E1" w:rsidRPr="00BB34BB" w:rsidRDefault="007B53E1" w:rsidP="007B53E1">
            <w:pPr>
              <w:pStyle w:val="ListParagraph"/>
              <w:numPr>
                <w:ilvl w:val="0"/>
                <w:numId w:val="10"/>
              </w:numPr>
              <w:rPr>
                <w:b/>
                <w:sz w:val="18"/>
                <w:szCs w:val="18"/>
              </w:rPr>
            </w:pPr>
            <w:r w:rsidRPr="00BB34BB">
              <w:rPr>
                <w:bCs/>
                <w:sz w:val="18"/>
                <w:szCs w:val="18"/>
              </w:rPr>
              <w:t xml:space="preserve">Display the “Combining Simple Figures” </w:t>
            </w:r>
            <w:proofErr w:type="spellStart"/>
            <w:r w:rsidRPr="00BB34BB">
              <w:rPr>
                <w:bCs/>
                <w:sz w:val="18"/>
                <w:szCs w:val="18"/>
              </w:rPr>
              <w:t>Smartboard</w:t>
            </w:r>
            <w:proofErr w:type="spellEnd"/>
            <w:r w:rsidRPr="00BB34BB">
              <w:rPr>
                <w:bCs/>
                <w:sz w:val="18"/>
                <w:szCs w:val="18"/>
              </w:rPr>
              <w:t xml:space="preserve"> file.</w:t>
            </w:r>
          </w:p>
          <w:p w:rsidR="007B53E1" w:rsidRPr="00BB34BB" w:rsidRDefault="007B53E1" w:rsidP="007B53E1">
            <w:pPr>
              <w:pStyle w:val="ListParagraph"/>
              <w:numPr>
                <w:ilvl w:val="0"/>
                <w:numId w:val="10"/>
              </w:numPr>
              <w:rPr>
                <w:b/>
                <w:sz w:val="18"/>
                <w:szCs w:val="18"/>
              </w:rPr>
            </w:pPr>
            <w:r w:rsidRPr="00BB34BB">
              <w:rPr>
                <w:bCs/>
                <w:sz w:val="18"/>
                <w:szCs w:val="18"/>
              </w:rPr>
              <w:t>Have the students use their pattern blocks to complete A-D.</w:t>
            </w:r>
          </w:p>
          <w:p w:rsidR="007B53E1" w:rsidRPr="00BB34BB" w:rsidRDefault="007B53E1" w:rsidP="007B53E1">
            <w:pPr>
              <w:pStyle w:val="ListParagraph"/>
              <w:numPr>
                <w:ilvl w:val="0"/>
                <w:numId w:val="10"/>
              </w:numPr>
              <w:rPr>
                <w:b/>
                <w:sz w:val="18"/>
                <w:szCs w:val="18"/>
              </w:rPr>
            </w:pPr>
            <w:r w:rsidRPr="00BB34BB">
              <w:rPr>
                <w:bCs/>
                <w:sz w:val="18"/>
                <w:szCs w:val="18"/>
              </w:rPr>
              <w:t xml:space="preserve">Share answers using the overhead.  </w:t>
            </w:r>
          </w:p>
          <w:p w:rsidR="007B53E1" w:rsidRPr="00BB34BB" w:rsidRDefault="007B53E1" w:rsidP="007B53E1">
            <w:pPr>
              <w:rPr>
                <w:b/>
                <w:sz w:val="18"/>
                <w:szCs w:val="18"/>
              </w:rPr>
            </w:pPr>
            <w:r w:rsidRPr="00BB34BB">
              <w:rPr>
                <w:b/>
                <w:sz w:val="18"/>
                <w:szCs w:val="18"/>
              </w:rPr>
              <w:t>Independent Practice:</w:t>
            </w:r>
          </w:p>
          <w:p w:rsidR="007B53E1" w:rsidRPr="00BB34BB" w:rsidRDefault="007B53E1" w:rsidP="007B53E1">
            <w:pPr>
              <w:pStyle w:val="ListParagraph"/>
              <w:numPr>
                <w:ilvl w:val="0"/>
                <w:numId w:val="10"/>
              </w:numPr>
              <w:rPr>
                <w:b/>
                <w:sz w:val="18"/>
                <w:szCs w:val="18"/>
              </w:rPr>
            </w:pPr>
            <w:r w:rsidRPr="00BB34BB">
              <w:rPr>
                <w:bCs/>
                <w:sz w:val="18"/>
                <w:szCs w:val="18"/>
              </w:rPr>
              <w:t xml:space="preserve">If time allows, students can play the “Snail </w:t>
            </w:r>
            <w:proofErr w:type="spellStart"/>
            <w:r w:rsidRPr="00BB34BB">
              <w:rPr>
                <w:bCs/>
                <w:sz w:val="18"/>
                <w:szCs w:val="18"/>
              </w:rPr>
              <w:t>Nim</w:t>
            </w:r>
            <w:proofErr w:type="spellEnd"/>
            <w:r w:rsidRPr="00BB34BB">
              <w:rPr>
                <w:bCs/>
                <w:sz w:val="18"/>
                <w:szCs w:val="18"/>
              </w:rPr>
              <w:t xml:space="preserve">” game in pairs. You can also use it in a center as a follow up activity. </w:t>
            </w:r>
          </w:p>
          <w:p w:rsidR="007B53E1" w:rsidRPr="00BB34BB" w:rsidRDefault="007B53E1" w:rsidP="007B53E1">
            <w:pPr>
              <w:pStyle w:val="ListParagraph"/>
              <w:numPr>
                <w:ilvl w:val="0"/>
                <w:numId w:val="10"/>
              </w:numPr>
              <w:rPr>
                <w:b/>
                <w:sz w:val="18"/>
                <w:szCs w:val="18"/>
              </w:rPr>
            </w:pPr>
            <w:r w:rsidRPr="00BB34BB">
              <w:rPr>
                <w:bCs/>
                <w:sz w:val="18"/>
                <w:szCs w:val="18"/>
              </w:rPr>
              <w:t xml:space="preserve">In the “Snail </w:t>
            </w:r>
            <w:proofErr w:type="spellStart"/>
            <w:r w:rsidRPr="00BB34BB">
              <w:rPr>
                <w:bCs/>
                <w:sz w:val="18"/>
                <w:szCs w:val="18"/>
              </w:rPr>
              <w:t>Nim</w:t>
            </w:r>
            <w:proofErr w:type="spellEnd"/>
            <w:r w:rsidRPr="00BB34BB">
              <w:rPr>
                <w:bCs/>
                <w:sz w:val="18"/>
                <w:szCs w:val="18"/>
              </w:rPr>
              <w:t xml:space="preserve">” game, players will take turns placing triangles, parallelograms, trapezoids and hexagons on the snail. The person who places the last block loses. </w:t>
            </w:r>
          </w:p>
          <w:p w:rsidR="007B53E1" w:rsidRPr="00BB34BB" w:rsidRDefault="007B53E1" w:rsidP="007B53E1">
            <w:pPr>
              <w:pStyle w:val="ListParagraph"/>
              <w:numPr>
                <w:ilvl w:val="0"/>
                <w:numId w:val="10"/>
              </w:numPr>
              <w:rPr>
                <w:b/>
                <w:sz w:val="18"/>
                <w:szCs w:val="18"/>
              </w:rPr>
            </w:pPr>
            <w:r w:rsidRPr="00BB34BB">
              <w:rPr>
                <w:bCs/>
                <w:sz w:val="18"/>
                <w:szCs w:val="18"/>
              </w:rPr>
              <w:t>Game Variation: The person who places the last block wins.</w:t>
            </w:r>
          </w:p>
          <w:p w:rsidR="003C036D" w:rsidRPr="00BB34BB" w:rsidRDefault="007B53E1" w:rsidP="007B53E1">
            <w:pPr>
              <w:rPr>
                <w:rStyle w:val="Strong"/>
                <w:b w:val="0"/>
                <w:color w:val="000000" w:themeColor="text1"/>
                <w:sz w:val="18"/>
                <w:szCs w:val="18"/>
              </w:rPr>
            </w:pPr>
            <w:r w:rsidRPr="00BB34BB">
              <w:rPr>
                <w:b/>
                <w:sz w:val="18"/>
                <w:szCs w:val="18"/>
              </w:rPr>
              <w:t>Homework: Practice math facts.</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33FF33"/>
                <w:sz w:val="18"/>
                <w:szCs w:val="18"/>
              </w:rPr>
              <w:lastRenderedPageBreak/>
              <w:t>1:05-1:50 Specials</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3333FF"/>
                <w:sz w:val="18"/>
                <w:szCs w:val="18"/>
              </w:rPr>
              <w:t>1:50-2:00 Snack</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get hand-sanitizer, Castle Attendants and Royal Ambassadors help pass out snack.</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CC33CC"/>
                <w:sz w:val="18"/>
                <w:szCs w:val="18"/>
              </w:rPr>
              <w:t>2:00-2:40 Science/Social Studies</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Demonstrate how sound is produced by vibrating objects and vibrating columns of air.</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frequency can be changed by altering the rate of the vibration.</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frequency can be changed by altering the size and shape of a variety of instruments.</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human ear detects sound by having a membrane that vibrates when sound reaches it.</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Observe and describe how sounds are made by using a variety of instruments and other “sound makers” including the human vocal cords</w:t>
                  </w:r>
                </w:p>
              </w:tc>
            </w:tr>
          </w:tbl>
          <w:p w:rsidR="003C036D" w:rsidRPr="00BB34BB" w:rsidRDefault="003C036D" w:rsidP="009B07E4">
            <w:pPr>
              <w:rPr>
                <w:b/>
                <w:sz w:val="18"/>
                <w:szCs w:val="18"/>
              </w:rPr>
            </w:pPr>
          </w:p>
          <w:p w:rsidR="00D22659" w:rsidRPr="00BB34BB" w:rsidRDefault="00D22659" w:rsidP="00D22659">
            <w:pPr>
              <w:rPr>
                <w:b/>
                <w:sz w:val="18"/>
                <w:szCs w:val="18"/>
              </w:rPr>
            </w:pPr>
            <w:r w:rsidRPr="00BB34BB">
              <w:rPr>
                <w:b/>
                <w:sz w:val="18"/>
                <w:szCs w:val="18"/>
              </w:rPr>
              <w:t>String Guitars (Embedded Assessment) Lesson 8 pg 119</w:t>
            </w:r>
          </w:p>
          <w:p w:rsidR="00D22659" w:rsidRPr="00BB34BB" w:rsidRDefault="00D22659" w:rsidP="00D22659">
            <w:pPr>
              <w:rPr>
                <w:b/>
                <w:sz w:val="18"/>
                <w:szCs w:val="18"/>
              </w:rPr>
            </w:pPr>
          </w:p>
          <w:p w:rsidR="00D22659" w:rsidRPr="00BB34BB" w:rsidRDefault="00D22659" w:rsidP="00D22659">
            <w:pPr>
              <w:rPr>
                <w:rFonts w:cs="Arial"/>
                <w:color w:val="111111"/>
                <w:sz w:val="18"/>
                <w:szCs w:val="18"/>
              </w:rPr>
            </w:pPr>
            <w:r w:rsidRPr="00BB34BB">
              <w:rPr>
                <w:b/>
                <w:sz w:val="18"/>
                <w:szCs w:val="18"/>
              </w:rPr>
              <w:t xml:space="preserve">FOCUS QUESTION: </w:t>
            </w:r>
            <w:r w:rsidRPr="00BB34BB">
              <w:rPr>
                <w:rFonts w:cs="Arial"/>
                <w:color w:val="111111"/>
                <w:sz w:val="18"/>
                <w:szCs w:val="18"/>
              </w:rPr>
              <w:t>How can size and tension affect the pitch of strings on an instrument?</w:t>
            </w:r>
          </w:p>
          <w:p w:rsidR="00D22659" w:rsidRPr="00BB34BB" w:rsidRDefault="00D22659" w:rsidP="00D22659">
            <w:pPr>
              <w:rPr>
                <w:b/>
                <w:sz w:val="18"/>
                <w:szCs w:val="18"/>
              </w:rPr>
            </w:pPr>
          </w:p>
          <w:p w:rsidR="00D22659" w:rsidRPr="00BB34BB" w:rsidRDefault="00D22659" w:rsidP="00D22659">
            <w:pPr>
              <w:rPr>
                <w:b/>
                <w:sz w:val="18"/>
                <w:szCs w:val="18"/>
              </w:rPr>
            </w:pPr>
            <w:r w:rsidRPr="00BB34BB">
              <w:rPr>
                <w:b/>
                <w:sz w:val="18"/>
                <w:szCs w:val="18"/>
              </w:rPr>
              <w:t xml:space="preserve">No New </w:t>
            </w:r>
            <w:proofErr w:type="spellStart"/>
            <w:r w:rsidRPr="00BB34BB">
              <w:rPr>
                <w:b/>
                <w:sz w:val="18"/>
                <w:szCs w:val="18"/>
              </w:rPr>
              <w:t>Vocab</w:t>
            </w:r>
            <w:proofErr w:type="spellEnd"/>
            <w:r w:rsidRPr="00BB34BB">
              <w:rPr>
                <w:b/>
                <w:sz w:val="18"/>
                <w:szCs w:val="18"/>
              </w:rPr>
              <w:t xml:space="preserve">…you may want to have a guitar to show, or borrow one from Ms. </w:t>
            </w:r>
            <w:proofErr w:type="spellStart"/>
            <w:r w:rsidRPr="00BB34BB">
              <w:rPr>
                <w:b/>
                <w:sz w:val="18"/>
                <w:szCs w:val="18"/>
              </w:rPr>
              <w:t>Keesee</w:t>
            </w:r>
            <w:proofErr w:type="spellEnd"/>
            <w:r w:rsidRPr="00BB34BB">
              <w:rPr>
                <w:b/>
                <w:sz w:val="18"/>
                <w:szCs w:val="18"/>
              </w:rPr>
              <w:t>.</w:t>
            </w:r>
          </w:p>
          <w:p w:rsidR="00D22659" w:rsidRPr="00BB34BB" w:rsidRDefault="00D22659" w:rsidP="00D22659">
            <w:pPr>
              <w:rPr>
                <w:b/>
                <w:sz w:val="18"/>
                <w:szCs w:val="18"/>
              </w:rPr>
            </w:pPr>
          </w:p>
          <w:p w:rsidR="00D22659" w:rsidRPr="00BB34BB" w:rsidRDefault="00D22659" w:rsidP="00D22659">
            <w:pPr>
              <w:rPr>
                <w:rFonts w:eastAsia="Times New Roman" w:cs="Times New Roman"/>
                <w:sz w:val="18"/>
                <w:szCs w:val="18"/>
              </w:rPr>
            </w:pPr>
            <w:r w:rsidRPr="00BB34BB">
              <w:rPr>
                <w:b/>
                <w:sz w:val="18"/>
                <w:szCs w:val="18"/>
              </w:rPr>
              <w:t xml:space="preserve">Optional Video Clip: </w:t>
            </w:r>
            <w:hyperlink r:id="rId5" w:tgtFrame="_blank" w:history="1">
              <w:r w:rsidRPr="00BB34BB">
                <w:rPr>
                  <w:rFonts w:eastAsia="Times New Roman" w:cs="Times New Roman"/>
                  <w:color w:val="000000"/>
                  <w:sz w:val="18"/>
                  <w:szCs w:val="18"/>
                </w:rPr>
                <w:t>http://player.discoveryeducation.com/index.cfm?guidAssetId=31D46E71-D269-4735-BC42-C7832748F2EC</w:t>
              </w:r>
            </w:hyperlink>
          </w:p>
          <w:p w:rsidR="00D22659" w:rsidRPr="00BB34BB" w:rsidRDefault="00D22659" w:rsidP="00D22659">
            <w:pPr>
              <w:rPr>
                <w:b/>
                <w:sz w:val="18"/>
                <w:szCs w:val="18"/>
              </w:rPr>
            </w:pPr>
          </w:p>
          <w:p w:rsidR="00D22659" w:rsidRPr="00BB34BB" w:rsidRDefault="00D22659" w:rsidP="00D22659">
            <w:pPr>
              <w:rPr>
                <w:b/>
                <w:sz w:val="18"/>
                <w:szCs w:val="18"/>
              </w:rPr>
            </w:pPr>
            <w:r w:rsidRPr="00BB34BB">
              <w:rPr>
                <w:b/>
                <w:sz w:val="18"/>
                <w:szCs w:val="18"/>
              </w:rPr>
              <w:t>Shorter Clip: http://player.discoveryeducation.com/index.cfm?guidAssetId=D0BC7C52-99FA-444D-BBF1-3158BD034871</w:t>
            </w:r>
          </w:p>
          <w:p w:rsidR="00D22659" w:rsidRPr="00BB34BB" w:rsidRDefault="00D22659" w:rsidP="00D22659">
            <w:pPr>
              <w:rPr>
                <w:b/>
                <w:sz w:val="18"/>
                <w:szCs w:val="18"/>
              </w:rPr>
            </w:pPr>
          </w:p>
          <w:p w:rsidR="00D22659" w:rsidRPr="00BB34BB" w:rsidRDefault="00D22659" w:rsidP="00D22659">
            <w:pPr>
              <w:spacing w:before="100" w:beforeAutospacing="1" w:after="100" w:afterAutospacing="1"/>
              <w:rPr>
                <w:rFonts w:eastAsia="Times New Roman" w:cs="Arial"/>
                <w:color w:val="111111"/>
                <w:sz w:val="18"/>
                <w:szCs w:val="18"/>
              </w:rPr>
            </w:pPr>
            <w:r w:rsidRPr="00BB34BB">
              <w:rPr>
                <w:rFonts w:eastAsia="Times New Roman" w:cs="Arial"/>
                <w:color w:val="111111"/>
                <w:sz w:val="18"/>
                <w:szCs w:val="18"/>
              </w:rPr>
              <w:lastRenderedPageBreak/>
              <w:t xml:space="preserve">Gather students together and play the guitar music (and music of other stringed instruments). </w:t>
            </w:r>
            <w:r w:rsidRPr="00BB34BB">
              <w:rPr>
                <w:rFonts w:eastAsia="Times New Roman" w:cs="Arial"/>
                <w:color w:val="111111"/>
                <w:sz w:val="18"/>
                <w:szCs w:val="18"/>
              </w:rPr>
              <w:br/>
              <w:t xml:space="preserve">Invite students to describe the music. </w:t>
            </w:r>
            <w:r w:rsidRPr="00BB34BB">
              <w:rPr>
                <w:rFonts w:eastAsia="Times New Roman" w:cs="Arial"/>
                <w:color w:val="111111"/>
                <w:sz w:val="18"/>
                <w:szCs w:val="18"/>
              </w:rPr>
              <w:br/>
              <w:t xml:space="preserve">Review with the children what they know about pitch and how it changes. </w:t>
            </w:r>
            <w:r w:rsidRPr="00BB34BB">
              <w:rPr>
                <w:rFonts w:eastAsia="Times New Roman" w:cs="Arial"/>
                <w:color w:val="111111"/>
                <w:sz w:val="18"/>
                <w:szCs w:val="18"/>
              </w:rPr>
              <w:br/>
              <w:t>Explain how a stringed instrument is played and ask students how they think the different pitches are made.</w:t>
            </w:r>
          </w:p>
          <w:p w:rsidR="00D22659" w:rsidRPr="00BB34BB" w:rsidRDefault="00D22659" w:rsidP="00D22659">
            <w:pPr>
              <w:pStyle w:val="ListParagraph"/>
              <w:numPr>
                <w:ilvl w:val="0"/>
                <w:numId w:val="22"/>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Demonstrate how to assemble a pegboard guitar. (TIP: You will probably want these pre-assembled somewhat since the eye screws and string can be tricky.  You may want to get a parent volunteer to help you!)</w:t>
            </w:r>
          </w:p>
          <w:p w:rsidR="00D22659" w:rsidRPr="00BB34BB" w:rsidRDefault="00D22659" w:rsidP="00D22659">
            <w:pPr>
              <w:pStyle w:val="ListParagraph"/>
              <w:numPr>
                <w:ilvl w:val="0"/>
                <w:numId w:val="22"/>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Divide the class into pairs and have each pair make their own pegboard guitar.  Encourage students to use the different materials available to them. </w:t>
            </w:r>
          </w:p>
          <w:p w:rsidR="00D22659" w:rsidRPr="00BB34BB" w:rsidRDefault="00D22659" w:rsidP="00D22659">
            <w:pPr>
              <w:pStyle w:val="ListParagraph"/>
              <w:numPr>
                <w:ilvl w:val="0"/>
                <w:numId w:val="22"/>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Circulate the classroom and observe students. Offer assistance if needed. </w:t>
            </w:r>
          </w:p>
          <w:p w:rsidR="00D22659" w:rsidRPr="00BB34BB" w:rsidRDefault="00D22659" w:rsidP="00D22659">
            <w:pPr>
              <w:pStyle w:val="ListParagraph"/>
              <w:numPr>
                <w:ilvl w:val="0"/>
                <w:numId w:val="22"/>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Gather students to share their guitars with the rest of the class.  As they share, prompt students to explain how they made the strings make different sounds.  Emphasize the differences in size (thickness) of the string. </w:t>
            </w:r>
          </w:p>
          <w:p w:rsidR="00D22659" w:rsidRPr="00BB34BB" w:rsidRDefault="00D22659" w:rsidP="00D22659">
            <w:pPr>
              <w:pStyle w:val="ListParagraph"/>
              <w:numPr>
                <w:ilvl w:val="0"/>
                <w:numId w:val="22"/>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Ask students to compare the quality of the sounds they produce.  Remind students about the word “timbre” or “quality”. </w:t>
            </w:r>
          </w:p>
          <w:p w:rsidR="00D22659" w:rsidRPr="00BB34BB" w:rsidRDefault="00D22659" w:rsidP="00D22659">
            <w:pPr>
              <w:pStyle w:val="ListParagraph"/>
              <w:numPr>
                <w:ilvl w:val="0"/>
                <w:numId w:val="22"/>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Prompt students to record their findings in their science notebooks. </w:t>
            </w:r>
          </w:p>
          <w:p w:rsidR="00D22659" w:rsidRPr="00BB34BB" w:rsidRDefault="00D22659" w:rsidP="00D22659">
            <w:pPr>
              <w:pStyle w:val="ListParagraph"/>
              <w:numPr>
                <w:ilvl w:val="0"/>
                <w:numId w:val="22"/>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Ask students if they have any questions about sound. Record their questions on the chart. </w:t>
            </w:r>
          </w:p>
          <w:p w:rsidR="003C036D" w:rsidRPr="00BB34BB" w:rsidRDefault="003C036D" w:rsidP="009B07E4">
            <w:pPr>
              <w:pStyle w:val="ListParagraph"/>
              <w:spacing w:before="100" w:beforeAutospacing="1" w:after="100" w:afterAutospacing="1" w:line="312" w:lineRule="atLeast"/>
              <w:ind w:left="390"/>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0000"/>
                <w:sz w:val="18"/>
                <w:szCs w:val="18"/>
              </w:rPr>
              <w:lastRenderedPageBreak/>
              <w:t>2:40-2:50 Pack-Up/ Plus-Delta</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Teachers sign agendas with 4 crowns. Initial and write number 4.</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pack up agendas (Put names, teacher, and number in agenda).</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Teacher leads plus/delta for the day.</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9900"/>
                <w:sz w:val="18"/>
                <w:szCs w:val="18"/>
              </w:rPr>
              <w:t>2:50 Carpool Dismisses</w:t>
            </w:r>
            <w:r w:rsidRPr="00BB34BB">
              <w:rPr>
                <w:color w:val="767676"/>
                <w:sz w:val="18"/>
                <w:szCs w:val="18"/>
              </w:rPr>
              <w:br/>
            </w:r>
            <w:r w:rsidRPr="00BB34BB">
              <w:rPr>
                <w:rStyle w:val="Strong"/>
                <w:color w:val="FFCC00"/>
                <w:sz w:val="18"/>
                <w:szCs w:val="18"/>
              </w:rPr>
              <w:t>2:55 Walkers/Vans/Taxi</w:t>
            </w:r>
            <w:r w:rsidRPr="00BB34BB">
              <w:rPr>
                <w:color w:val="767676"/>
                <w:sz w:val="18"/>
                <w:szCs w:val="18"/>
              </w:rPr>
              <w:br/>
            </w:r>
            <w:r w:rsidRPr="00BB34BB">
              <w:rPr>
                <w:rStyle w:val="Strong"/>
                <w:color w:val="33FF33"/>
                <w:sz w:val="18"/>
                <w:szCs w:val="18"/>
              </w:rPr>
              <w:t>3:00 YMCA</w:t>
            </w:r>
            <w:r w:rsidRPr="00BB34BB">
              <w:rPr>
                <w:color w:val="767676"/>
                <w:sz w:val="18"/>
                <w:szCs w:val="18"/>
              </w:rPr>
              <w:br/>
            </w:r>
            <w:r w:rsidRPr="00BB34BB">
              <w:rPr>
                <w:rStyle w:val="Strong"/>
                <w:color w:val="3333FF"/>
                <w:sz w:val="18"/>
                <w:szCs w:val="18"/>
              </w:rPr>
              <w:t>3:00-3:15 Buses</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Bus students sit in rows first.</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YMCA students sit 2</w:t>
            </w:r>
            <w:r w:rsidRPr="00BB34BB">
              <w:rPr>
                <w:rStyle w:val="Strong"/>
                <w:b w:val="0"/>
                <w:color w:val="000000" w:themeColor="text1"/>
                <w:sz w:val="18"/>
                <w:szCs w:val="18"/>
                <w:vertAlign w:val="superscript"/>
              </w:rPr>
              <w:t>nd</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Walkers/Taxis sit 3</w:t>
            </w:r>
            <w:r w:rsidRPr="00BB34BB">
              <w:rPr>
                <w:rStyle w:val="Strong"/>
                <w:b w:val="0"/>
                <w:color w:val="000000" w:themeColor="text1"/>
                <w:sz w:val="18"/>
                <w:szCs w:val="18"/>
                <w:vertAlign w:val="superscript"/>
              </w:rPr>
              <w:t>rd</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Carpool sits 4</w:t>
            </w:r>
            <w:r w:rsidRPr="00BB34BB">
              <w:rPr>
                <w:rStyle w:val="Strong"/>
                <w:b w:val="0"/>
                <w:color w:val="000000" w:themeColor="text1"/>
                <w:sz w:val="18"/>
                <w:szCs w:val="18"/>
                <w:vertAlign w:val="superscript"/>
              </w:rPr>
              <w:t>th</w:t>
            </w:r>
            <w:r w:rsidRPr="00BB34BB">
              <w:rPr>
                <w:rStyle w:val="Strong"/>
                <w:b w:val="0"/>
                <w:color w:val="000000" w:themeColor="text1"/>
                <w:sz w:val="18"/>
                <w:szCs w:val="18"/>
              </w:rPr>
              <w:t xml:space="preserve"> </w:t>
            </w:r>
          </w:p>
        </w:tc>
      </w:tr>
    </w:tbl>
    <w:p w:rsidR="003C036D" w:rsidRPr="00BB34BB" w:rsidRDefault="003C036D" w:rsidP="003C036D">
      <w:pPr>
        <w:rPr>
          <w:sz w:val="18"/>
          <w:szCs w:val="18"/>
        </w:rPr>
      </w:pPr>
    </w:p>
    <w:p w:rsidR="003C036D" w:rsidRPr="00BB34BB" w:rsidRDefault="003C036D" w:rsidP="003C036D">
      <w:pPr>
        <w:jc w:val="center"/>
        <w:rPr>
          <w:sz w:val="18"/>
          <w:szCs w:val="18"/>
        </w:rPr>
      </w:pPr>
      <w:r w:rsidRPr="00BB34BB">
        <w:rPr>
          <w:sz w:val="18"/>
          <w:szCs w:val="18"/>
        </w:rPr>
        <w:t>Thurs. Oct. 20th</w:t>
      </w:r>
    </w:p>
    <w:tbl>
      <w:tblPr>
        <w:tblStyle w:val="TableGrid"/>
        <w:tblW w:w="0" w:type="auto"/>
        <w:tblLook w:val="04A0"/>
      </w:tblPr>
      <w:tblGrid>
        <w:gridCol w:w="2088"/>
        <w:gridCol w:w="7488"/>
      </w:tblGrid>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0000"/>
                <w:sz w:val="18"/>
                <w:szCs w:val="18"/>
              </w:rPr>
              <w:t>8:00-8:30 Arrival</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sign in, unpack, do I CAN Chart – Morning Message – Record Homework</w:t>
            </w: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9900"/>
                <w:sz w:val="18"/>
                <w:szCs w:val="18"/>
              </w:rPr>
              <w:t>8:30-8:45 Morning Meeting</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Greet: Share: Group Activity:</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CC00"/>
                <w:sz w:val="18"/>
                <w:szCs w:val="18"/>
              </w:rPr>
              <w:t>8:45-9:20/9:30 Guided Reading Stations</w:t>
            </w:r>
          </w:p>
        </w:tc>
        <w:tc>
          <w:tcPr>
            <w:tcW w:w="7488" w:type="dxa"/>
          </w:tcPr>
          <w:p w:rsidR="003C036D" w:rsidRPr="00BB34BB" w:rsidRDefault="003C036D" w:rsidP="009B07E4">
            <w:pPr>
              <w:jc w:val="center"/>
              <w:rPr>
                <w:rFonts w:cs="Arial"/>
                <w:sz w:val="18"/>
                <w:szCs w:val="18"/>
              </w:rPr>
            </w:pP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33FF33"/>
                <w:sz w:val="18"/>
                <w:szCs w:val="18"/>
              </w:rPr>
              <w:t>9:20/9:30-10:05 Reader’s Workshop</w:t>
            </w:r>
          </w:p>
        </w:tc>
        <w:tc>
          <w:tcPr>
            <w:tcW w:w="7488" w:type="dxa"/>
          </w:tcPr>
          <w:p w:rsidR="00466D07" w:rsidRPr="00BB34BB" w:rsidRDefault="00466D07" w:rsidP="00466D07">
            <w:pPr>
              <w:rPr>
                <w:rFonts w:eastAsia="Calibri" w:cs="Arial"/>
                <w:b/>
                <w:bCs/>
                <w:sz w:val="18"/>
                <w:szCs w:val="18"/>
                <w:u w:val="single"/>
              </w:rPr>
            </w:pPr>
            <w:r w:rsidRPr="00BB34BB">
              <w:rPr>
                <w:rFonts w:eastAsia="Calibri" w:cs="Arial"/>
                <w:b/>
                <w:bCs/>
                <w:sz w:val="18"/>
                <w:szCs w:val="18"/>
                <w:u w:val="single"/>
              </w:rPr>
              <w:t>Objective:</w:t>
            </w:r>
          </w:p>
          <w:p w:rsidR="00466D07" w:rsidRPr="00BB34BB" w:rsidRDefault="00466D07" w:rsidP="00466D07">
            <w:pPr>
              <w:rPr>
                <w:rFonts w:cs="Arial"/>
                <w:sz w:val="18"/>
                <w:szCs w:val="18"/>
              </w:rPr>
            </w:pPr>
            <w:r w:rsidRPr="00BB34BB">
              <w:rPr>
                <w:rFonts w:eastAsia="Calibri" w:cs="Arial"/>
                <w:sz w:val="18"/>
                <w:szCs w:val="18"/>
              </w:rPr>
              <w:t>2.17 Retell fiction with leveled texts (at least 17-18)  including plot,  major events,  problem/solution, author’s message, setting, character(s), and connections</w:t>
            </w:r>
          </w:p>
          <w:p w:rsidR="00466D07" w:rsidRPr="00BB34BB" w:rsidRDefault="00466D07" w:rsidP="00466D07">
            <w:pPr>
              <w:rPr>
                <w:rFonts w:cs="Arial"/>
                <w:sz w:val="18"/>
                <w:szCs w:val="18"/>
              </w:rPr>
            </w:pPr>
          </w:p>
          <w:p w:rsidR="00466D07" w:rsidRPr="00BB34BB" w:rsidRDefault="00466D07" w:rsidP="00466D07">
            <w:pPr>
              <w:rPr>
                <w:rFonts w:eastAsia="Calibri" w:cs="Arial"/>
                <w:sz w:val="18"/>
                <w:szCs w:val="18"/>
              </w:rPr>
            </w:pPr>
          </w:p>
          <w:p w:rsidR="00466D07" w:rsidRPr="00BB34BB" w:rsidRDefault="00466D07" w:rsidP="00466D07">
            <w:pPr>
              <w:rPr>
                <w:rFonts w:eastAsia="Calibri" w:cs="Arial"/>
                <w:sz w:val="18"/>
                <w:szCs w:val="18"/>
              </w:rPr>
            </w:pPr>
            <w:r w:rsidRPr="00BB34BB">
              <w:rPr>
                <w:rFonts w:eastAsia="Calibri" w:cs="Arial"/>
                <w:b/>
                <w:bCs/>
                <w:sz w:val="18"/>
                <w:szCs w:val="18"/>
                <w:u w:val="single"/>
              </w:rPr>
              <w:t>Materials:</w:t>
            </w:r>
          </w:p>
          <w:p w:rsidR="00466D07" w:rsidRPr="00BB34BB" w:rsidRDefault="00466D07" w:rsidP="00466D07">
            <w:pPr>
              <w:rPr>
                <w:rFonts w:cs="Arial"/>
                <w:sz w:val="18"/>
                <w:szCs w:val="18"/>
                <w:u w:val="single"/>
              </w:rPr>
            </w:pPr>
            <w:r w:rsidRPr="00BB34BB">
              <w:rPr>
                <w:rFonts w:cs="Arial"/>
                <w:sz w:val="18"/>
                <w:szCs w:val="18"/>
                <w:u w:val="single"/>
              </w:rPr>
              <w:t>Miss Nelson is Missing</w:t>
            </w:r>
          </w:p>
          <w:p w:rsidR="00466D07" w:rsidRPr="00BB34BB" w:rsidRDefault="00466D07" w:rsidP="00466D07">
            <w:pPr>
              <w:rPr>
                <w:rFonts w:cs="Arial"/>
                <w:sz w:val="18"/>
                <w:szCs w:val="18"/>
              </w:rPr>
            </w:pPr>
            <w:r w:rsidRPr="00BB34BB">
              <w:rPr>
                <w:rFonts w:cs="Arial"/>
                <w:sz w:val="18"/>
                <w:szCs w:val="18"/>
              </w:rPr>
              <w:t>Large construction paper</w:t>
            </w:r>
          </w:p>
          <w:p w:rsidR="00466D07" w:rsidRPr="00BB34BB" w:rsidRDefault="00466D07" w:rsidP="00466D07">
            <w:pPr>
              <w:rPr>
                <w:rFonts w:cs="Arial"/>
                <w:sz w:val="18"/>
                <w:szCs w:val="18"/>
              </w:rPr>
            </w:pPr>
            <w:r w:rsidRPr="00BB34BB">
              <w:rPr>
                <w:rFonts w:cs="Arial"/>
                <w:sz w:val="18"/>
                <w:szCs w:val="18"/>
              </w:rPr>
              <w:t>Miss Nelson story cards (we’ll provide copies)</w:t>
            </w:r>
          </w:p>
          <w:p w:rsidR="00466D07" w:rsidRPr="00BB34BB" w:rsidRDefault="00466D07" w:rsidP="00466D07">
            <w:pPr>
              <w:rPr>
                <w:rFonts w:cs="Arial"/>
                <w:sz w:val="18"/>
                <w:szCs w:val="18"/>
              </w:rPr>
            </w:pPr>
            <w:r w:rsidRPr="00BB34BB">
              <w:rPr>
                <w:rFonts w:cs="Arial"/>
                <w:sz w:val="18"/>
                <w:szCs w:val="18"/>
              </w:rPr>
              <w:t>Glue sticks, scissors</w:t>
            </w:r>
          </w:p>
          <w:p w:rsidR="00466D07" w:rsidRPr="00BB34BB" w:rsidRDefault="00466D07" w:rsidP="00466D07">
            <w:pPr>
              <w:rPr>
                <w:rFonts w:cs="Arial"/>
                <w:sz w:val="18"/>
                <w:szCs w:val="18"/>
              </w:rPr>
            </w:pPr>
          </w:p>
          <w:p w:rsidR="00466D07" w:rsidRPr="00BB34BB" w:rsidRDefault="00466D07" w:rsidP="00466D07">
            <w:pPr>
              <w:pStyle w:val="ListParagraph"/>
              <w:numPr>
                <w:ilvl w:val="0"/>
                <w:numId w:val="12"/>
              </w:numPr>
              <w:rPr>
                <w:sz w:val="18"/>
                <w:szCs w:val="18"/>
              </w:rPr>
            </w:pPr>
            <w:r w:rsidRPr="00BB34BB">
              <w:rPr>
                <w:sz w:val="18"/>
                <w:szCs w:val="18"/>
              </w:rPr>
              <w:t xml:space="preserve">Yesterday, we read the book </w:t>
            </w:r>
            <w:r w:rsidRPr="00BB34BB">
              <w:rPr>
                <w:sz w:val="18"/>
                <w:szCs w:val="18"/>
                <w:u w:val="single"/>
              </w:rPr>
              <w:t>Miss Nelson is Missing</w:t>
            </w:r>
            <w:r w:rsidRPr="00BB34BB">
              <w:rPr>
                <w:sz w:val="18"/>
                <w:szCs w:val="18"/>
              </w:rPr>
              <w:t xml:space="preserve">. We listed some events from the </w:t>
            </w:r>
            <w:r w:rsidRPr="00BB34BB">
              <w:rPr>
                <w:sz w:val="18"/>
                <w:szCs w:val="18"/>
              </w:rPr>
              <w:lastRenderedPageBreak/>
              <w:t>story.</w:t>
            </w:r>
          </w:p>
          <w:p w:rsidR="00466D07" w:rsidRPr="00BB34BB" w:rsidRDefault="00466D07" w:rsidP="00466D07">
            <w:pPr>
              <w:pStyle w:val="ListParagraph"/>
              <w:numPr>
                <w:ilvl w:val="0"/>
                <w:numId w:val="12"/>
              </w:numPr>
              <w:rPr>
                <w:sz w:val="18"/>
                <w:szCs w:val="18"/>
              </w:rPr>
            </w:pPr>
            <w:r w:rsidRPr="00BB34BB">
              <w:rPr>
                <w:sz w:val="18"/>
                <w:szCs w:val="18"/>
              </w:rPr>
              <w:t>Stories have different types of events. There are little, unimportant events, and there are main events that are very important to the story.</w:t>
            </w:r>
          </w:p>
          <w:p w:rsidR="00466D07" w:rsidRPr="00BB34BB" w:rsidRDefault="00466D07" w:rsidP="00466D07">
            <w:pPr>
              <w:pStyle w:val="ListParagraph"/>
              <w:numPr>
                <w:ilvl w:val="0"/>
                <w:numId w:val="12"/>
              </w:numPr>
              <w:rPr>
                <w:sz w:val="18"/>
                <w:szCs w:val="18"/>
              </w:rPr>
            </w:pPr>
            <w:r w:rsidRPr="00BB34BB">
              <w:rPr>
                <w:sz w:val="18"/>
                <w:szCs w:val="18"/>
              </w:rPr>
              <w:t xml:space="preserve">Let’s look back at our flowchart and see if we can find any events that are not main events.  Cross out events such as (They went to see Detective </w:t>
            </w:r>
            <w:proofErr w:type="spellStart"/>
            <w:r w:rsidRPr="00BB34BB">
              <w:rPr>
                <w:sz w:val="18"/>
                <w:szCs w:val="18"/>
              </w:rPr>
              <w:t>McSmogg</w:t>
            </w:r>
            <w:proofErr w:type="spellEnd"/>
            <w:r w:rsidRPr="00BB34BB">
              <w:rPr>
                <w:sz w:val="18"/>
                <w:szCs w:val="18"/>
              </w:rPr>
              <w:t>, or Maybe Miss Nelson got carried away by butterflies, etc.).</w:t>
            </w:r>
          </w:p>
          <w:p w:rsidR="00466D07" w:rsidRPr="00BB34BB" w:rsidRDefault="00466D07" w:rsidP="00466D07">
            <w:pPr>
              <w:pStyle w:val="ListParagraph"/>
              <w:numPr>
                <w:ilvl w:val="0"/>
                <w:numId w:val="12"/>
              </w:numPr>
              <w:rPr>
                <w:sz w:val="18"/>
                <w:szCs w:val="18"/>
              </w:rPr>
            </w:pPr>
            <w:r w:rsidRPr="00BB34BB">
              <w:rPr>
                <w:sz w:val="18"/>
                <w:szCs w:val="18"/>
              </w:rPr>
              <w:t>Explain to the students how to cut out the event cards (We will provide them).</w:t>
            </w:r>
          </w:p>
          <w:p w:rsidR="00466D07" w:rsidRPr="00BB34BB" w:rsidRDefault="00466D07" w:rsidP="00466D07">
            <w:pPr>
              <w:rPr>
                <w:sz w:val="18"/>
                <w:szCs w:val="18"/>
              </w:rPr>
            </w:pPr>
          </w:p>
          <w:p w:rsidR="00466D07" w:rsidRPr="00BB34BB" w:rsidRDefault="00466D07" w:rsidP="00466D07">
            <w:pPr>
              <w:tabs>
                <w:tab w:val="left" w:pos="2835"/>
              </w:tabs>
              <w:rPr>
                <w:sz w:val="18"/>
                <w:szCs w:val="18"/>
              </w:rPr>
            </w:pPr>
            <w:r w:rsidRPr="00BB34BB">
              <w:rPr>
                <w:sz w:val="18"/>
                <w:szCs w:val="18"/>
              </w:rPr>
              <w:t>PARTNER PRACTICE: The students will cut out their cards. They will put them in the correct order and number them. Then, they will sort them into two piles: main events and small events. The students will then fold a piece of construction paper in half. They will glue the main events on the left side, and the small events on the right side.</w:t>
            </w:r>
          </w:p>
          <w:p w:rsidR="00466D07" w:rsidRPr="00BB34BB" w:rsidRDefault="00466D07" w:rsidP="00466D07">
            <w:pPr>
              <w:tabs>
                <w:tab w:val="left" w:pos="2835"/>
              </w:tabs>
              <w:rPr>
                <w:sz w:val="18"/>
                <w:szCs w:val="18"/>
              </w:rPr>
            </w:pPr>
          </w:p>
          <w:p w:rsidR="003C036D" w:rsidRPr="00BB34BB" w:rsidRDefault="00466D07" w:rsidP="00466D07">
            <w:pPr>
              <w:rPr>
                <w:rStyle w:val="Strong"/>
                <w:b w:val="0"/>
                <w:color w:val="000000" w:themeColor="text1"/>
                <w:sz w:val="18"/>
                <w:szCs w:val="18"/>
              </w:rPr>
            </w:pPr>
            <w:r w:rsidRPr="00BB34BB">
              <w:rPr>
                <w:sz w:val="18"/>
                <w:szCs w:val="18"/>
              </w:rPr>
              <w:t>REFLECT: Have the pairs come to the carpet to share their work.</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3333FF"/>
                <w:sz w:val="18"/>
                <w:szCs w:val="18"/>
              </w:rPr>
              <w:lastRenderedPageBreak/>
              <w:t>10:05-10:45 Writer's Workshop</w:t>
            </w:r>
          </w:p>
        </w:tc>
        <w:tc>
          <w:tcPr>
            <w:tcW w:w="7488" w:type="dxa"/>
          </w:tcPr>
          <w:p w:rsidR="003C036D" w:rsidRPr="00BB34BB" w:rsidRDefault="00466D07" w:rsidP="009B07E4">
            <w:pPr>
              <w:pStyle w:val="ListParagraph"/>
              <w:rPr>
                <w:sz w:val="18"/>
                <w:szCs w:val="18"/>
              </w:rPr>
            </w:pPr>
            <w:r w:rsidRPr="00BB34BB">
              <w:rPr>
                <w:rFonts w:eastAsia="Calibri" w:cs="Times New Roman"/>
                <w:sz w:val="18"/>
                <w:szCs w:val="18"/>
              </w:rPr>
              <w:t>5.052 – Re-read your writing to make sure it makes sense..</w:t>
            </w:r>
          </w:p>
          <w:p w:rsidR="00466D07" w:rsidRPr="00BB34BB" w:rsidRDefault="00466D07" w:rsidP="00466D07">
            <w:pPr>
              <w:rPr>
                <w:rFonts w:eastAsia="Calibri" w:cs="Times New Roman"/>
                <w:sz w:val="18"/>
                <w:szCs w:val="18"/>
              </w:rPr>
            </w:pPr>
            <w:r w:rsidRPr="00BB34BB">
              <w:rPr>
                <w:rFonts w:eastAsia="Calibri" w:cs="Times New Roman"/>
                <w:sz w:val="18"/>
                <w:szCs w:val="18"/>
              </w:rPr>
              <w:t>Mini Lesson</w:t>
            </w:r>
          </w:p>
          <w:p w:rsidR="00466D07" w:rsidRPr="00BB34BB" w:rsidRDefault="00466D07" w:rsidP="00466D07">
            <w:pPr>
              <w:numPr>
                <w:ilvl w:val="0"/>
                <w:numId w:val="17"/>
              </w:numPr>
              <w:rPr>
                <w:rFonts w:eastAsia="Calibri" w:cs="Times New Roman"/>
                <w:sz w:val="18"/>
                <w:szCs w:val="18"/>
              </w:rPr>
            </w:pPr>
            <w:r w:rsidRPr="00BB34BB">
              <w:rPr>
                <w:rFonts w:eastAsia="Calibri" w:cs="Times New Roman"/>
                <w:sz w:val="18"/>
                <w:szCs w:val="18"/>
              </w:rPr>
              <w:t>Review how you can take out parts of your story that don’t fit the main idea and plan.  This is revising just like when you add information to the middle of your story.</w:t>
            </w:r>
          </w:p>
          <w:p w:rsidR="00466D07" w:rsidRPr="00BB34BB" w:rsidRDefault="00466D07" w:rsidP="00466D07">
            <w:pPr>
              <w:numPr>
                <w:ilvl w:val="0"/>
                <w:numId w:val="17"/>
              </w:numPr>
              <w:rPr>
                <w:rFonts w:eastAsia="Calibri" w:cs="Times New Roman"/>
                <w:sz w:val="18"/>
                <w:szCs w:val="18"/>
              </w:rPr>
            </w:pPr>
            <w:r w:rsidRPr="00BB34BB">
              <w:rPr>
                <w:rFonts w:eastAsia="Calibri" w:cs="Times New Roman"/>
                <w:sz w:val="18"/>
                <w:szCs w:val="18"/>
              </w:rPr>
              <w:t>Introduce a revising checklist.  This is to help themselves and their partners.</w:t>
            </w:r>
          </w:p>
          <w:p w:rsidR="00466D07" w:rsidRPr="00BB34BB" w:rsidRDefault="00466D07" w:rsidP="00466D07">
            <w:pPr>
              <w:numPr>
                <w:ilvl w:val="0"/>
                <w:numId w:val="17"/>
              </w:numPr>
              <w:rPr>
                <w:rFonts w:eastAsia="Calibri" w:cs="Times New Roman"/>
                <w:sz w:val="18"/>
                <w:szCs w:val="18"/>
              </w:rPr>
            </w:pPr>
            <w:r w:rsidRPr="00BB34BB">
              <w:rPr>
                <w:rFonts w:eastAsia="Calibri" w:cs="Times New Roman"/>
                <w:sz w:val="18"/>
                <w:szCs w:val="18"/>
              </w:rPr>
              <w:t>Model going through the checklist with the class…use your story and they are your partners.  You may want to make a big checklist for them to see.</w:t>
            </w:r>
          </w:p>
          <w:p w:rsidR="00466D07" w:rsidRPr="00BB34BB" w:rsidRDefault="00466D07" w:rsidP="00466D07">
            <w:pPr>
              <w:numPr>
                <w:ilvl w:val="0"/>
                <w:numId w:val="17"/>
              </w:numPr>
              <w:rPr>
                <w:rFonts w:eastAsia="Calibri" w:cs="Times New Roman"/>
                <w:sz w:val="18"/>
                <w:szCs w:val="18"/>
              </w:rPr>
            </w:pPr>
            <w:r w:rsidRPr="00BB34BB">
              <w:rPr>
                <w:rFonts w:eastAsia="Calibri" w:cs="Times New Roman"/>
                <w:sz w:val="18"/>
                <w:szCs w:val="18"/>
              </w:rPr>
              <w:t>Model for students what to do after a conference---they need to go back and make the changes.  You aren’t making all the changes DURING the conference.</w:t>
            </w:r>
          </w:p>
          <w:p w:rsidR="00466D07" w:rsidRPr="00BB34BB" w:rsidRDefault="00466D07" w:rsidP="00466D07">
            <w:pPr>
              <w:rPr>
                <w:rFonts w:eastAsia="Calibri" w:cs="Times New Roman"/>
                <w:sz w:val="18"/>
                <w:szCs w:val="18"/>
              </w:rPr>
            </w:pPr>
            <w:r w:rsidRPr="00BB34BB">
              <w:rPr>
                <w:rFonts w:eastAsia="Calibri" w:cs="Times New Roman"/>
                <w:sz w:val="18"/>
                <w:szCs w:val="18"/>
              </w:rPr>
              <w:t>Independent Practice</w:t>
            </w:r>
          </w:p>
          <w:p w:rsidR="00466D07" w:rsidRPr="00BB34BB" w:rsidRDefault="00466D07" w:rsidP="00466D07">
            <w:pPr>
              <w:numPr>
                <w:ilvl w:val="0"/>
                <w:numId w:val="18"/>
              </w:numPr>
              <w:rPr>
                <w:rFonts w:eastAsia="Calibri" w:cs="Times New Roman"/>
                <w:sz w:val="18"/>
                <w:szCs w:val="18"/>
              </w:rPr>
            </w:pPr>
            <w:r w:rsidRPr="00BB34BB">
              <w:rPr>
                <w:rFonts w:eastAsia="Calibri" w:cs="Times New Roman"/>
                <w:sz w:val="18"/>
                <w:szCs w:val="18"/>
              </w:rPr>
              <w:t xml:space="preserve">Have students meet with a partner and go through the checklist for both stories.  </w:t>
            </w:r>
          </w:p>
          <w:p w:rsidR="00466D07" w:rsidRPr="00BB34BB" w:rsidRDefault="00466D07" w:rsidP="00466D07">
            <w:pPr>
              <w:numPr>
                <w:ilvl w:val="0"/>
                <w:numId w:val="18"/>
              </w:numPr>
              <w:rPr>
                <w:rFonts w:eastAsia="Calibri" w:cs="Times New Roman"/>
                <w:sz w:val="18"/>
                <w:szCs w:val="18"/>
              </w:rPr>
            </w:pPr>
            <w:r w:rsidRPr="00BB34BB">
              <w:rPr>
                <w:rFonts w:eastAsia="Calibri" w:cs="Times New Roman"/>
                <w:sz w:val="18"/>
                <w:szCs w:val="18"/>
              </w:rPr>
              <w:t>Once finished, students can go back and REVISE with a colored pen.</w:t>
            </w:r>
          </w:p>
          <w:p w:rsidR="00466D07" w:rsidRPr="00BB34BB" w:rsidRDefault="00466D07" w:rsidP="00466D07">
            <w:pPr>
              <w:numPr>
                <w:ilvl w:val="0"/>
                <w:numId w:val="18"/>
              </w:numPr>
              <w:rPr>
                <w:rFonts w:eastAsia="Calibri" w:cs="Times New Roman"/>
                <w:sz w:val="18"/>
                <w:szCs w:val="18"/>
              </w:rPr>
            </w:pPr>
            <w:r w:rsidRPr="00BB34BB">
              <w:rPr>
                <w:rFonts w:eastAsia="Calibri" w:cs="Times New Roman"/>
                <w:sz w:val="18"/>
                <w:szCs w:val="18"/>
              </w:rPr>
              <w:t>Teacher conferences</w:t>
            </w:r>
          </w:p>
          <w:p w:rsidR="00466D07" w:rsidRPr="00BB34BB" w:rsidRDefault="00466D07" w:rsidP="00466D07">
            <w:pPr>
              <w:rPr>
                <w:rFonts w:eastAsia="Calibri" w:cs="Times New Roman"/>
                <w:sz w:val="18"/>
                <w:szCs w:val="18"/>
              </w:rPr>
            </w:pPr>
            <w:r w:rsidRPr="00BB34BB">
              <w:rPr>
                <w:rFonts w:eastAsia="Calibri" w:cs="Times New Roman"/>
                <w:sz w:val="18"/>
                <w:szCs w:val="18"/>
              </w:rPr>
              <w:t>Closure</w:t>
            </w:r>
          </w:p>
          <w:p w:rsidR="00466D07" w:rsidRPr="00BB34BB" w:rsidRDefault="00466D07" w:rsidP="00466D07">
            <w:pPr>
              <w:pStyle w:val="ListParagraph"/>
              <w:rPr>
                <w:rStyle w:val="Strong"/>
                <w:b w:val="0"/>
                <w:color w:val="000000" w:themeColor="text1"/>
                <w:sz w:val="18"/>
                <w:szCs w:val="18"/>
              </w:rPr>
            </w:pPr>
            <w:r w:rsidRPr="00BB34BB">
              <w:rPr>
                <w:rFonts w:eastAsia="Calibri" w:cs="Times New Roman"/>
                <w:sz w:val="18"/>
                <w:szCs w:val="18"/>
              </w:rPr>
              <w:t>Share some good things that your partner helped you with during your conference.</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CC33CC"/>
                <w:sz w:val="18"/>
                <w:szCs w:val="18"/>
              </w:rPr>
              <w:t>10:45-11:00 Read Aloud</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Go over lunch procedures – lunch number (practice with a buddy), 3 checks, sitting on bottom, 12 inch voice, face forward, raising hand, using manners.</w:t>
            </w:r>
          </w:p>
          <w:p w:rsidR="003C036D" w:rsidRPr="00BB34BB" w:rsidRDefault="003C036D" w:rsidP="009B07E4">
            <w:pPr>
              <w:rPr>
                <w:rStyle w:val="Strong"/>
                <w:b w:val="0"/>
                <w:color w:val="000000" w:themeColor="text1"/>
                <w:sz w:val="18"/>
                <w:szCs w:val="18"/>
              </w:rPr>
            </w:pP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Order of lining up – Lunch box, milk buyers, lunch buyers</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0000"/>
                <w:sz w:val="18"/>
                <w:szCs w:val="18"/>
              </w:rPr>
              <w:t>11:00-11:30 Lunch</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9900"/>
                <w:sz w:val="18"/>
                <w:szCs w:val="18"/>
              </w:rPr>
              <w:t>11:35-12:05 Recess</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CC00"/>
                <w:sz w:val="18"/>
                <w:szCs w:val="18"/>
              </w:rPr>
              <w:t>12:05-1:05 Math Workshop</w:t>
            </w:r>
          </w:p>
        </w:tc>
        <w:tc>
          <w:tcPr>
            <w:tcW w:w="7488" w:type="dxa"/>
          </w:tcPr>
          <w:p w:rsidR="007B53E1" w:rsidRPr="00BB34BB" w:rsidRDefault="007B53E1" w:rsidP="007B53E1">
            <w:pPr>
              <w:rPr>
                <w:b/>
                <w:sz w:val="18"/>
                <w:szCs w:val="18"/>
              </w:rPr>
            </w:pPr>
            <w:r w:rsidRPr="00BB34BB">
              <w:rPr>
                <w:b/>
                <w:sz w:val="18"/>
                <w:szCs w:val="18"/>
              </w:rPr>
              <w:t>Formative Assessment First Quarter #1, 3, 11</w:t>
            </w:r>
          </w:p>
          <w:p w:rsidR="007B53E1" w:rsidRPr="00BB34BB" w:rsidRDefault="007B53E1" w:rsidP="007B53E1">
            <w:pPr>
              <w:rPr>
                <w:b/>
                <w:sz w:val="18"/>
                <w:szCs w:val="18"/>
              </w:rPr>
            </w:pPr>
            <w:r w:rsidRPr="00BB34BB">
              <w:rPr>
                <w:b/>
                <w:sz w:val="18"/>
                <w:szCs w:val="18"/>
              </w:rPr>
              <w:t>Unit 2 Test (post-assessment workbook pg. 87-88)</w:t>
            </w: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33FF33"/>
                <w:sz w:val="18"/>
                <w:szCs w:val="18"/>
              </w:rPr>
              <w:t>1:05-1:50 Specials</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3333FF"/>
                <w:sz w:val="18"/>
                <w:szCs w:val="18"/>
              </w:rPr>
              <w:t>1:50-2:00 Snack</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get hand-sanitizer, Castle Attendants and Royal Ambassadors help pass out snack.</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CC33CC"/>
                <w:sz w:val="18"/>
                <w:szCs w:val="18"/>
              </w:rPr>
              <w:t>2:00-2:40 Science/Social Studies</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Demonstrate how sound is produced by vibrating objects and vibrating columns of air.</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frequency can be changed by altering the rate of the vibration.</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frequency can be changed by altering the size and shape of a variety of instruments.</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human ear detects sound by having a membrane that vibrates when sound reaches it.</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Observe and describe how sounds are made by using a variety of instruments and other “sound makers” including the human vocal cords</w:t>
                  </w:r>
                </w:p>
              </w:tc>
            </w:tr>
          </w:tbl>
          <w:p w:rsidR="003C036D" w:rsidRPr="00BB34BB" w:rsidRDefault="003C036D" w:rsidP="009B07E4">
            <w:pPr>
              <w:rPr>
                <w:b/>
                <w:sz w:val="18"/>
                <w:szCs w:val="18"/>
              </w:rPr>
            </w:pPr>
          </w:p>
          <w:p w:rsidR="00D22659" w:rsidRPr="00BB34BB" w:rsidRDefault="00D22659" w:rsidP="00D22659">
            <w:pPr>
              <w:rPr>
                <w:b/>
                <w:sz w:val="18"/>
                <w:szCs w:val="18"/>
              </w:rPr>
            </w:pPr>
            <w:r w:rsidRPr="00BB34BB">
              <w:rPr>
                <w:b/>
                <w:sz w:val="18"/>
                <w:szCs w:val="18"/>
              </w:rPr>
              <w:t>Other Characteristics of Sound-What is Volume?  Lesson 9 pg 131</w:t>
            </w:r>
          </w:p>
          <w:p w:rsidR="00D22659" w:rsidRPr="00BB34BB" w:rsidRDefault="00D22659" w:rsidP="00D22659">
            <w:pPr>
              <w:rPr>
                <w:b/>
                <w:sz w:val="18"/>
                <w:szCs w:val="18"/>
              </w:rPr>
            </w:pPr>
          </w:p>
          <w:p w:rsidR="00D22659" w:rsidRPr="00BB34BB" w:rsidRDefault="00D22659" w:rsidP="00D22659">
            <w:pPr>
              <w:spacing w:before="100" w:beforeAutospacing="1" w:after="100" w:afterAutospacing="1" w:line="312" w:lineRule="atLeast"/>
              <w:rPr>
                <w:rFonts w:cs="Arial"/>
                <w:color w:val="111111"/>
                <w:sz w:val="18"/>
                <w:szCs w:val="18"/>
              </w:rPr>
            </w:pPr>
            <w:r w:rsidRPr="00BB34BB">
              <w:rPr>
                <w:b/>
                <w:sz w:val="18"/>
                <w:szCs w:val="18"/>
              </w:rPr>
              <w:t xml:space="preserve">FOCUS QUESTION:  </w:t>
            </w:r>
            <w:r w:rsidRPr="00BB34BB">
              <w:rPr>
                <w:rFonts w:cs="Arial"/>
                <w:color w:val="111111"/>
                <w:sz w:val="18"/>
                <w:szCs w:val="18"/>
              </w:rPr>
              <w:t>What is volume?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130"/>
              <w:gridCol w:w="3426"/>
            </w:tblGrid>
            <w:tr w:rsidR="00D22659" w:rsidRPr="00BB34BB" w:rsidTr="009B07E4">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D22659" w:rsidRPr="00BB34BB" w:rsidRDefault="00D22659" w:rsidP="009B07E4">
                  <w:pPr>
                    <w:spacing w:after="0" w:line="240" w:lineRule="auto"/>
                    <w:jc w:val="center"/>
                    <w:rPr>
                      <w:rFonts w:eastAsia="Times New Roman" w:cs="Arial"/>
                      <w:b/>
                      <w:bCs/>
                      <w:color w:val="111111"/>
                      <w:sz w:val="18"/>
                      <w:szCs w:val="18"/>
                    </w:rPr>
                  </w:pPr>
                  <w:r w:rsidRPr="00BB34BB">
                    <w:rPr>
                      <w:rFonts w:eastAsia="Times New Roman" w:cs="Arial"/>
                      <w:b/>
                      <w:bCs/>
                      <w:color w:val="111111"/>
                      <w:sz w:val="18"/>
                      <w:szCs w:val="18"/>
                    </w:rPr>
                    <w:lastRenderedPageBreak/>
                    <w:t>Concept/</w:t>
                  </w:r>
                  <w:proofErr w:type="spellStart"/>
                  <w:r w:rsidRPr="00BB34BB">
                    <w:rPr>
                      <w:rFonts w:eastAsia="Times New Roman" w:cs="Arial"/>
                      <w:b/>
                      <w:bCs/>
                      <w:color w:val="111111"/>
                      <w:sz w:val="18"/>
                      <w:szCs w:val="18"/>
                    </w:rPr>
                    <w:t>Vocabularly</w:t>
                  </w:r>
                  <w:proofErr w:type="spellEnd"/>
                  <w:r w:rsidRPr="00BB34BB">
                    <w:rPr>
                      <w:rFonts w:eastAsia="Times New Roman" w:cs="Arial"/>
                      <w:b/>
                      <w:bCs/>
                      <w:color w:val="111111"/>
                      <w:sz w:val="18"/>
                      <w:szCs w:val="18"/>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D22659" w:rsidRPr="00BB34BB" w:rsidRDefault="00D22659" w:rsidP="009B07E4">
                  <w:pPr>
                    <w:spacing w:after="0" w:line="240" w:lineRule="auto"/>
                    <w:jc w:val="center"/>
                    <w:rPr>
                      <w:rFonts w:eastAsia="Times New Roman" w:cs="Arial"/>
                      <w:b/>
                      <w:bCs/>
                      <w:color w:val="111111"/>
                      <w:sz w:val="18"/>
                      <w:szCs w:val="18"/>
                    </w:rPr>
                  </w:pPr>
                  <w:r w:rsidRPr="00BB34BB">
                    <w:rPr>
                      <w:rFonts w:eastAsia="Times New Roman" w:cs="Arial"/>
                      <w:b/>
                      <w:bCs/>
                      <w:color w:val="111111"/>
                      <w:sz w:val="18"/>
                      <w:szCs w:val="18"/>
                    </w:rPr>
                    <w:t xml:space="preserve">Definition </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volume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the loudness, strength, or quantity of sound</w:t>
                  </w:r>
                </w:p>
              </w:tc>
            </w:tr>
          </w:tbl>
          <w:p w:rsidR="00D22659" w:rsidRPr="00BB34BB" w:rsidRDefault="00D22659" w:rsidP="00D22659">
            <w:pPr>
              <w:rPr>
                <w:b/>
                <w:sz w:val="18"/>
                <w:szCs w:val="18"/>
              </w:rPr>
            </w:pPr>
          </w:p>
          <w:p w:rsidR="00D22659" w:rsidRPr="00BB34BB" w:rsidRDefault="00D22659" w:rsidP="00D22659">
            <w:pPr>
              <w:rPr>
                <w:b/>
                <w:sz w:val="18"/>
                <w:szCs w:val="18"/>
              </w:rPr>
            </w:pPr>
            <w:r w:rsidRPr="00BB34BB">
              <w:rPr>
                <w:b/>
                <w:sz w:val="18"/>
                <w:szCs w:val="18"/>
              </w:rPr>
              <w:t>Video Clip:</w:t>
            </w:r>
            <w:r w:rsidRPr="00BB34BB">
              <w:rPr>
                <w:sz w:val="18"/>
                <w:szCs w:val="18"/>
              </w:rPr>
              <w:t xml:space="preserve"> </w:t>
            </w:r>
            <w:r w:rsidRPr="00BB34BB">
              <w:rPr>
                <w:b/>
                <w:sz w:val="18"/>
                <w:szCs w:val="18"/>
              </w:rPr>
              <w:t>http://player.discoveryeducation.com/index.cfm?guidAssetId=577416FF-BD1C-4029-8158-1B06C06DD972</w:t>
            </w:r>
          </w:p>
          <w:p w:rsidR="00D22659" w:rsidRPr="00BB34BB" w:rsidRDefault="00D22659" w:rsidP="00D22659">
            <w:pPr>
              <w:rPr>
                <w:b/>
                <w:sz w:val="18"/>
                <w:szCs w:val="18"/>
              </w:rPr>
            </w:pPr>
          </w:p>
          <w:p w:rsidR="00D22659" w:rsidRPr="00BB34BB" w:rsidRDefault="00D22659" w:rsidP="00D22659">
            <w:pPr>
              <w:rPr>
                <w:b/>
                <w:sz w:val="18"/>
                <w:szCs w:val="18"/>
              </w:rPr>
            </w:pPr>
            <w:r w:rsidRPr="00BB34BB">
              <w:rPr>
                <w:b/>
                <w:sz w:val="18"/>
                <w:szCs w:val="18"/>
              </w:rPr>
              <w:t>Introduction:</w:t>
            </w:r>
          </w:p>
          <w:p w:rsidR="00D22659" w:rsidRPr="00BB34BB" w:rsidRDefault="00D22659" w:rsidP="00D22659">
            <w:pPr>
              <w:pStyle w:val="NormalWeb"/>
              <w:rPr>
                <w:rFonts w:asciiTheme="minorHAnsi" w:hAnsiTheme="minorHAnsi" w:cs="Arial"/>
                <w:color w:val="111111"/>
                <w:sz w:val="18"/>
                <w:szCs w:val="18"/>
              </w:rPr>
            </w:pPr>
            <w:r w:rsidRPr="00BB34BB">
              <w:rPr>
                <w:rFonts w:asciiTheme="minorHAnsi" w:hAnsiTheme="minorHAnsi" w:cs="Arial"/>
                <w:color w:val="111111"/>
                <w:sz w:val="18"/>
                <w:szCs w:val="18"/>
              </w:rPr>
              <w:t xml:space="preserve">Explain that while you have been discussing ways to make sounds higher and lower you will now be discussing what makes sounds louder or quieter. </w:t>
            </w:r>
            <w:r w:rsidRPr="00BB34BB">
              <w:rPr>
                <w:rFonts w:asciiTheme="minorHAnsi" w:hAnsiTheme="minorHAnsi" w:cs="Arial"/>
                <w:color w:val="111111"/>
                <w:sz w:val="18"/>
                <w:szCs w:val="18"/>
              </w:rPr>
              <w:br/>
              <w:t xml:space="preserve">If no one has mentioned it, explain that the word “volume” is the word to describe loudness.  </w:t>
            </w:r>
            <w:r w:rsidRPr="00BB34BB">
              <w:rPr>
                <w:rFonts w:asciiTheme="minorHAnsi" w:hAnsiTheme="minorHAnsi" w:cs="Arial"/>
                <w:color w:val="111111"/>
                <w:sz w:val="18"/>
                <w:szCs w:val="18"/>
              </w:rPr>
              <w:br/>
              <w:t>Tell students they will be using their instruments to explore volume.</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Have the children start bringing in small cardboard boxes.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Divide students into groups of four - two children play guitars and two play drums.  (You can do this activity with only drums if you wish)</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Tell students that you will use your hand to indicate how you want the volume to change.  (You may want to start with one instrument at a time and then combine them.)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Direct students to trade instruments half way through the investigation.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Signal students to stop playing their instruments and direct them to work in their groups to explore volume.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Circulate the classroom and pose questions to focus students’ attention to the way the vibrations change as sounds are played softly or loudly.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Gather students back together to discuss the relationship between the way they played the instruments and the volume of sound.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Lead students to understand that when they played the instruments harder, or put more “force” or “energy” into playing, the sounds were louder but the pitch remained the same.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Refer to lesson 4 when the children used sand on the drum to see vibrations.  Use this example to illustrate the connection between the force of the vibration and the volume.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Prompt students to record their observations of this part of the lesson.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Remind students of their experiences during lesson 3 with their body and sound.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Have the students work in groups to explore the relationship between the vibrations in their vocal cords and volume.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Call for attention and discuss their findings.  Make sure students understand that the more “strength” or “force” used to make the sound, the bigger the volume.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Prompt students to summarize their findings in their notebooks.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Ask the children if they have any questions about sound. </w:t>
            </w:r>
          </w:p>
          <w:p w:rsidR="00D22659" w:rsidRPr="00BB34BB" w:rsidRDefault="00D22659" w:rsidP="00D22659">
            <w:pPr>
              <w:pStyle w:val="ListParagraph"/>
              <w:numPr>
                <w:ilvl w:val="0"/>
                <w:numId w:val="21"/>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Record their questions on a chart. </w:t>
            </w:r>
          </w:p>
          <w:p w:rsidR="00D22659" w:rsidRPr="00BB34BB" w:rsidRDefault="00D22659" w:rsidP="00D22659">
            <w:p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**We are not doing the amplification lesson.  You may want to discuss sound amplification with your class.</w:t>
            </w:r>
          </w:p>
          <w:p w:rsidR="003C036D" w:rsidRPr="00BB34BB" w:rsidRDefault="003C036D" w:rsidP="009B07E4">
            <w:pPr>
              <w:pStyle w:val="ListParagraph"/>
              <w:spacing w:before="100" w:beforeAutospacing="1" w:after="100" w:afterAutospacing="1" w:line="312" w:lineRule="atLeast"/>
              <w:ind w:left="390"/>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0000"/>
                <w:sz w:val="18"/>
                <w:szCs w:val="18"/>
              </w:rPr>
              <w:lastRenderedPageBreak/>
              <w:t>2:40-2:50 Pack-Up/ Plus-Delta</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Teachers sign agendas with 4 crowns. Initial and write number 4.</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pack up agendas (Put names, teacher, and number in agenda).</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Teacher leads plus/delta for the day.</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9900"/>
                <w:sz w:val="18"/>
                <w:szCs w:val="18"/>
              </w:rPr>
              <w:t>2:50 Carpool Dismisses</w:t>
            </w:r>
            <w:r w:rsidRPr="00BB34BB">
              <w:rPr>
                <w:color w:val="767676"/>
                <w:sz w:val="18"/>
                <w:szCs w:val="18"/>
              </w:rPr>
              <w:br/>
            </w:r>
            <w:r w:rsidRPr="00BB34BB">
              <w:rPr>
                <w:rStyle w:val="Strong"/>
                <w:color w:val="FFCC00"/>
                <w:sz w:val="18"/>
                <w:szCs w:val="18"/>
              </w:rPr>
              <w:t>2:55 Walkers/Vans/Taxi</w:t>
            </w:r>
            <w:r w:rsidRPr="00BB34BB">
              <w:rPr>
                <w:color w:val="767676"/>
                <w:sz w:val="18"/>
                <w:szCs w:val="18"/>
              </w:rPr>
              <w:br/>
            </w:r>
            <w:r w:rsidRPr="00BB34BB">
              <w:rPr>
                <w:rStyle w:val="Strong"/>
                <w:color w:val="33FF33"/>
                <w:sz w:val="18"/>
                <w:szCs w:val="18"/>
              </w:rPr>
              <w:t>3:00 YMCA</w:t>
            </w:r>
            <w:r w:rsidRPr="00BB34BB">
              <w:rPr>
                <w:color w:val="767676"/>
                <w:sz w:val="18"/>
                <w:szCs w:val="18"/>
              </w:rPr>
              <w:br/>
            </w:r>
            <w:r w:rsidRPr="00BB34BB">
              <w:rPr>
                <w:rStyle w:val="Strong"/>
                <w:color w:val="3333FF"/>
                <w:sz w:val="18"/>
                <w:szCs w:val="18"/>
              </w:rPr>
              <w:t>3:00-3:15 Buses</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Bus students sit in rows first.</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YMCA students sit 2</w:t>
            </w:r>
            <w:r w:rsidRPr="00BB34BB">
              <w:rPr>
                <w:rStyle w:val="Strong"/>
                <w:b w:val="0"/>
                <w:color w:val="000000" w:themeColor="text1"/>
                <w:sz w:val="18"/>
                <w:szCs w:val="18"/>
                <w:vertAlign w:val="superscript"/>
              </w:rPr>
              <w:t>nd</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Walkers/Taxis sit 3</w:t>
            </w:r>
            <w:r w:rsidRPr="00BB34BB">
              <w:rPr>
                <w:rStyle w:val="Strong"/>
                <w:b w:val="0"/>
                <w:color w:val="000000" w:themeColor="text1"/>
                <w:sz w:val="18"/>
                <w:szCs w:val="18"/>
                <w:vertAlign w:val="superscript"/>
              </w:rPr>
              <w:t>rd</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Carpool sits 4</w:t>
            </w:r>
            <w:r w:rsidRPr="00BB34BB">
              <w:rPr>
                <w:rStyle w:val="Strong"/>
                <w:b w:val="0"/>
                <w:color w:val="000000" w:themeColor="text1"/>
                <w:sz w:val="18"/>
                <w:szCs w:val="18"/>
                <w:vertAlign w:val="superscript"/>
              </w:rPr>
              <w:t>th</w:t>
            </w:r>
            <w:r w:rsidRPr="00BB34BB">
              <w:rPr>
                <w:rStyle w:val="Strong"/>
                <w:b w:val="0"/>
                <w:color w:val="000000" w:themeColor="text1"/>
                <w:sz w:val="18"/>
                <w:szCs w:val="18"/>
              </w:rPr>
              <w:t xml:space="preserve"> </w:t>
            </w:r>
          </w:p>
        </w:tc>
      </w:tr>
    </w:tbl>
    <w:p w:rsidR="003C036D" w:rsidRPr="00BB34BB" w:rsidRDefault="003C036D" w:rsidP="003C036D">
      <w:pPr>
        <w:jc w:val="center"/>
        <w:rPr>
          <w:sz w:val="18"/>
          <w:szCs w:val="18"/>
        </w:rPr>
      </w:pPr>
      <w:r w:rsidRPr="00BB34BB">
        <w:rPr>
          <w:sz w:val="18"/>
          <w:szCs w:val="18"/>
        </w:rPr>
        <w:t>Fri. Oct. 21st</w:t>
      </w:r>
    </w:p>
    <w:tbl>
      <w:tblPr>
        <w:tblStyle w:val="TableGrid"/>
        <w:tblW w:w="0" w:type="auto"/>
        <w:tblLook w:val="04A0"/>
      </w:tblPr>
      <w:tblGrid>
        <w:gridCol w:w="2088"/>
        <w:gridCol w:w="7488"/>
      </w:tblGrid>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0000"/>
                <w:sz w:val="18"/>
                <w:szCs w:val="18"/>
              </w:rPr>
              <w:t>8:00-8:30 Arrival</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sign in, unpack, do I CAN Chart – Morning Message – Record Homework</w:t>
            </w: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9900"/>
                <w:sz w:val="18"/>
                <w:szCs w:val="18"/>
              </w:rPr>
              <w:t>8:30-8:45 Morning Meeting</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Greet: Share: Group Activity:</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CC00"/>
                <w:sz w:val="18"/>
                <w:szCs w:val="18"/>
              </w:rPr>
              <w:t>8:45-9:20/9:30 Guided Reading Stations</w:t>
            </w:r>
          </w:p>
        </w:tc>
        <w:tc>
          <w:tcPr>
            <w:tcW w:w="7488" w:type="dxa"/>
          </w:tcPr>
          <w:p w:rsidR="003C036D" w:rsidRPr="00BB34BB" w:rsidRDefault="003C036D" w:rsidP="009B07E4">
            <w:pPr>
              <w:jc w:val="center"/>
              <w:rPr>
                <w:rFonts w:cs="Arial"/>
                <w:sz w:val="18"/>
                <w:szCs w:val="18"/>
              </w:rPr>
            </w:pPr>
          </w:p>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33FF33"/>
                <w:sz w:val="18"/>
                <w:szCs w:val="18"/>
              </w:rPr>
              <w:t>9:20/9:30-10:05 Reader’s Workshop</w:t>
            </w:r>
          </w:p>
        </w:tc>
        <w:tc>
          <w:tcPr>
            <w:tcW w:w="7488" w:type="dxa"/>
          </w:tcPr>
          <w:p w:rsidR="00466D07" w:rsidRPr="00BB34BB" w:rsidRDefault="00466D07" w:rsidP="00466D07">
            <w:pPr>
              <w:rPr>
                <w:rFonts w:eastAsia="Calibri" w:cs="Arial"/>
                <w:b/>
                <w:bCs/>
                <w:sz w:val="18"/>
                <w:szCs w:val="18"/>
                <w:u w:val="single"/>
              </w:rPr>
            </w:pPr>
            <w:r w:rsidRPr="00BB34BB">
              <w:rPr>
                <w:rFonts w:eastAsia="Calibri" w:cs="Arial"/>
                <w:b/>
                <w:bCs/>
                <w:sz w:val="18"/>
                <w:szCs w:val="18"/>
                <w:u w:val="single"/>
              </w:rPr>
              <w:t>Objective:</w:t>
            </w:r>
          </w:p>
          <w:p w:rsidR="00466D07" w:rsidRPr="00BB34BB" w:rsidRDefault="00466D07" w:rsidP="00466D07">
            <w:pPr>
              <w:rPr>
                <w:rFonts w:eastAsia="Calibri" w:cs="Arial"/>
                <w:sz w:val="18"/>
                <w:szCs w:val="18"/>
              </w:rPr>
            </w:pPr>
            <w:r w:rsidRPr="00BB34BB">
              <w:rPr>
                <w:rFonts w:eastAsia="Calibri" w:cs="Arial"/>
                <w:sz w:val="18"/>
                <w:szCs w:val="18"/>
              </w:rPr>
              <w:t>2.17 Retell fiction with leveled texts (at least 17-18)  including plot,  major events,  problem/solution, author’s message, setting, character(s), and connections</w:t>
            </w:r>
          </w:p>
          <w:p w:rsidR="00466D07" w:rsidRPr="00BB34BB" w:rsidRDefault="00466D07" w:rsidP="00466D07">
            <w:pPr>
              <w:rPr>
                <w:rFonts w:eastAsia="Calibri" w:cs="Arial"/>
                <w:sz w:val="18"/>
                <w:szCs w:val="18"/>
              </w:rPr>
            </w:pPr>
          </w:p>
          <w:p w:rsidR="00466D07" w:rsidRPr="00BB34BB" w:rsidRDefault="00466D07" w:rsidP="00466D07">
            <w:pPr>
              <w:rPr>
                <w:rFonts w:eastAsia="Calibri" w:cs="Arial"/>
                <w:sz w:val="18"/>
                <w:szCs w:val="18"/>
              </w:rPr>
            </w:pPr>
            <w:r w:rsidRPr="00BB34BB">
              <w:rPr>
                <w:rFonts w:eastAsia="Calibri" w:cs="Arial"/>
                <w:b/>
                <w:bCs/>
                <w:sz w:val="18"/>
                <w:szCs w:val="18"/>
                <w:u w:val="single"/>
              </w:rPr>
              <w:t>Materials:</w:t>
            </w:r>
          </w:p>
          <w:p w:rsidR="00466D07" w:rsidRPr="00BB34BB" w:rsidRDefault="00466D07" w:rsidP="00466D07">
            <w:pPr>
              <w:rPr>
                <w:rFonts w:cs="Arial"/>
                <w:sz w:val="18"/>
                <w:szCs w:val="18"/>
              </w:rPr>
            </w:pPr>
            <w:r w:rsidRPr="00BB34BB">
              <w:rPr>
                <w:rFonts w:cs="Arial"/>
                <w:sz w:val="18"/>
                <w:szCs w:val="18"/>
                <w:u w:val="single"/>
              </w:rPr>
              <w:t>Miss Nelson is Missing</w:t>
            </w:r>
          </w:p>
          <w:p w:rsidR="00466D07" w:rsidRPr="00BB34BB" w:rsidRDefault="00466D07" w:rsidP="00466D07">
            <w:pPr>
              <w:rPr>
                <w:rFonts w:cs="Arial"/>
                <w:sz w:val="18"/>
                <w:szCs w:val="18"/>
              </w:rPr>
            </w:pPr>
          </w:p>
          <w:p w:rsidR="00466D07" w:rsidRPr="00BB34BB" w:rsidRDefault="00466D07" w:rsidP="00466D07">
            <w:pPr>
              <w:pStyle w:val="ListParagraph"/>
              <w:numPr>
                <w:ilvl w:val="0"/>
                <w:numId w:val="13"/>
              </w:numPr>
              <w:rPr>
                <w:rFonts w:cs="Arial"/>
                <w:sz w:val="18"/>
                <w:szCs w:val="18"/>
              </w:rPr>
            </w:pPr>
            <w:r w:rsidRPr="00BB34BB">
              <w:rPr>
                <w:rFonts w:cs="Arial"/>
                <w:sz w:val="18"/>
                <w:szCs w:val="18"/>
              </w:rPr>
              <w:t>We have been learning how good readers think about the main events in a story.</w:t>
            </w:r>
          </w:p>
          <w:p w:rsidR="00466D07" w:rsidRPr="00BB34BB" w:rsidRDefault="00466D07" w:rsidP="00466D07">
            <w:pPr>
              <w:pStyle w:val="ListParagraph"/>
              <w:numPr>
                <w:ilvl w:val="0"/>
                <w:numId w:val="13"/>
              </w:numPr>
              <w:rPr>
                <w:rFonts w:cs="Arial"/>
                <w:sz w:val="18"/>
                <w:szCs w:val="18"/>
              </w:rPr>
            </w:pPr>
            <w:r w:rsidRPr="00BB34BB">
              <w:rPr>
                <w:rFonts w:cs="Arial"/>
                <w:sz w:val="18"/>
                <w:szCs w:val="18"/>
              </w:rPr>
              <w:t>Today we will learn that there are problems and solutions in stories.</w:t>
            </w:r>
          </w:p>
          <w:p w:rsidR="00466D07" w:rsidRPr="00BB34BB" w:rsidRDefault="00466D07" w:rsidP="00466D07">
            <w:pPr>
              <w:pStyle w:val="ListParagraph"/>
              <w:numPr>
                <w:ilvl w:val="0"/>
                <w:numId w:val="13"/>
              </w:numPr>
              <w:rPr>
                <w:rFonts w:cs="Arial"/>
                <w:sz w:val="18"/>
                <w:szCs w:val="18"/>
              </w:rPr>
            </w:pPr>
            <w:r w:rsidRPr="00BB34BB">
              <w:rPr>
                <w:rFonts w:cs="Arial"/>
                <w:sz w:val="18"/>
                <w:szCs w:val="18"/>
              </w:rPr>
              <w:t xml:space="preserve">Discuss the meaning of the words </w:t>
            </w:r>
            <w:r w:rsidRPr="00BB34BB">
              <w:rPr>
                <w:rFonts w:cs="Arial"/>
                <w:b/>
                <w:sz w:val="18"/>
                <w:szCs w:val="18"/>
              </w:rPr>
              <w:t>problem and solution.</w:t>
            </w:r>
          </w:p>
          <w:p w:rsidR="00466D07" w:rsidRPr="00BB34BB" w:rsidRDefault="00466D07" w:rsidP="00466D07">
            <w:pPr>
              <w:pStyle w:val="ListParagraph"/>
              <w:numPr>
                <w:ilvl w:val="0"/>
                <w:numId w:val="13"/>
              </w:numPr>
              <w:rPr>
                <w:rFonts w:cs="Arial"/>
                <w:sz w:val="18"/>
                <w:szCs w:val="18"/>
              </w:rPr>
            </w:pPr>
            <w:r w:rsidRPr="00BB34BB">
              <w:rPr>
                <w:rFonts w:cs="Arial"/>
                <w:sz w:val="18"/>
                <w:szCs w:val="18"/>
              </w:rPr>
              <w:t xml:space="preserve">Review the main events from </w:t>
            </w:r>
            <w:r w:rsidRPr="00BB34BB">
              <w:rPr>
                <w:rFonts w:cs="Arial"/>
                <w:sz w:val="18"/>
                <w:szCs w:val="18"/>
                <w:u w:val="single"/>
              </w:rPr>
              <w:t>Miss Nelson is Missing</w:t>
            </w:r>
            <w:r w:rsidRPr="00BB34BB">
              <w:rPr>
                <w:rFonts w:cs="Arial"/>
                <w:sz w:val="18"/>
                <w:szCs w:val="18"/>
              </w:rPr>
              <w:t>.</w:t>
            </w:r>
          </w:p>
          <w:p w:rsidR="00466D07" w:rsidRPr="00BB34BB" w:rsidRDefault="00466D07" w:rsidP="00466D07">
            <w:pPr>
              <w:pStyle w:val="ListParagraph"/>
              <w:numPr>
                <w:ilvl w:val="0"/>
                <w:numId w:val="13"/>
              </w:numPr>
              <w:rPr>
                <w:rFonts w:cs="Arial"/>
                <w:sz w:val="18"/>
                <w:szCs w:val="18"/>
              </w:rPr>
            </w:pPr>
            <w:r w:rsidRPr="00BB34BB">
              <w:rPr>
                <w:rFonts w:cs="Arial"/>
                <w:sz w:val="18"/>
                <w:szCs w:val="18"/>
              </w:rPr>
              <w:t>Discuss the problems and solutions of the story.</w:t>
            </w:r>
          </w:p>
          <w:p w:rsidR="00466D07" w:rsidRPr="00BB34BB" w:rsidRDefault="00466D07" w:rsidP="00466D07">
            <w:pPr>
              <w:pStyle w:val="ListParagraph"/>
              <w:numPr>
                <w:ilvl w:val="0"/>
                <w:numId w:val="13"/>
              </w:numPr>
              <w:rPr>
                <w:rFonts w:cs="Arial"/>
                <w:sz w:val="18"/>
                <w:szCs w:val="18"/>
              </w:rPr>
            </w:pPr>
            <w:r w:rsidRPr="00BB34BB">
              <w:rPr>
                <w:rFonts w:cs="Arial"/>
                <w:sz w:val="18"/>
                <w:szCs w:val="18"/>
              </w:rPr>
              <w:t xml:space="preserve">Record problems on a chart like this one: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5"/>
              <w:gridCol w:w="3337"/>
            </w:tblGrid>
            <w:tr w:rsidR="00466D07" w:rsidRPr="00BB34BB" w:rsidTr="009B07E4">
              <w:trPr>
                <w:cantSplit/>
                <w:trHeight w:hRule="exact" w:val="432"/>
              </w:trPr>
              <w:tc>
                <w:tcPr>
                  <w:tcW w:w="3295" w:type="dxa"/>
                </w:tcPr>
                <w:p w:rsidR="00466D07" w:rsidRPr="00BB34BB" w:rsidRDefault="00466D07" w:rsidP="009B07E4">
                  <w:pPr>
                    <w:pStyle w:val="BodyText3"/>
                    <w:tabs>
                      <w:tab w:val="left" w:pos="0"/>
                    </w:tabs>
                    <w:jc w:val="center"/>
                    <w:rPr>
                      <w:rFonts w:asciiTheme="minorHAnsi" w:hAnsiTheme="minorHAnsi"/>
                      <w:b w:val="0"/>
                      <w:bCs w:val="0"/>
                      <w:sz w:val="18"/>
                      <w:szCs w:val="18"/>
                    </w:rPr>
                  </w:pPr>
                  <w:r w:rsidRPr="00BB34BB">
                    <w:rPr>
                      <w:rFonts w:asciiTheme="minorHAnsi" w:hAnsiTheme="minorHAnsi"/>
                      <w:b w:val="0"/>
                      <w:bCs w:val="0"/>
                      <w:sz w:val="18"/>
                      <w:szCs w:val="18"/>
                    </w:rPr>
                    <w:t>PROBLEM</w:t>
                  </w:r>
                </w:p>
              </w:tc>
              <w:tc>
                <w:tcPr>
                  <w:tcW w:w="3337" w:type="dxa"/>
                </w:tcPr>
                <w:p w:rsidR="00466D07" w:rsidRPr="00BB34BB" w:rsidRDefault="00466D07" w:rsidP="009B07E4">
                  <w:pPr>
                    <w:pStyle w:val="BodyText3"/>
                    <w:tabs>
                      <w:tab w:val="left" w:pos="0"/>
                    </w:tabs>
                    <w:jc w:val="center"/>
                    <w:rPr>
                      <w:rFonts w:asciiTheme="minorHAnsi" w:hAnsiTheme="minorHAnsi"/>
                      <w:b w:val="0"/>
                      <w:bCs w:val="0"/>
                      <w:sz w:val="18"/>
                      <w:szCs w:val="18"/>
                    </w:rPr>
                  </w:pPr>
                  <w:r w:rsidRPr="00BB34BB">
                    <w:rPr>
                      <w:rFonts w:asciiTheme="minorHAnsi" w:hAnsiTheme="minorHAnsi"/>
                      <w:b w:val="0"/>
                      <w:bCs w:val="0"/>
                      <w:sz w:val="18"/>
                      <w:szCs w:val="18"/>
                    </w:rPr>
                    <w:t>SOLUTION</w:t>
                  </w:r>
                </w:p>
              </w:tc>
            </w:tr>
            <w:tr w:rsidR="00466D07" w:rsidRPr="00BB34BB" w:rsidTr="009B07E4">
              <w:trPr>
                <w:cantSplit/>
                <w:trHeight w:val="728"/>
              </w:trPr>
              <w:tc>
                <w:tcPr>
                  <w:tcW w:w="3295" w:type="dxa"/>
                  <w:vAlign w:val="center"/>
                </w:tcPr>
                <w:p w:rsidR="00466D07" w:rsidRPr="00BB34BB" w:rsidRDefault="00466D07" w:rsidP="009B07E4">
                  <w:pPr>
                    <w:pStyle w:val="BodyText3"/>
                    <w:tabs>
                      <w:tab w:val="left" w:pos="0"/>
                    </w:tabs>
                    <w:rPr>
                      <w:rFonts w:asciiTheme="minorHAnsi" w:hAnsiTheme="minorHAnsi"/>
                      <w:b w:val="0"/>
                      <w:bCs w:val="0"/>
                      <w:sz w:val="18"/>
                      <w:szCs w:val="18"/>
                    </w:rPr>
                  </w:pPr>
                  <w:r w:rsidRPr="00BB34BB">
                    <w:rPr>
                      <w:rFonts w:asciiTheme="minorHAnsi" w:hAnsiTheme="minorHAnsi"/>
                      <w:b w:val="0"/>
                      <w:bCs w:val="0"/>
                      <w:sz w:val="18"/>
                      <w:szCs w:val="18"/>
                    </w:rPr>
                    <w:t>Miss Nelson has a problem. The kids in room 207 were misbehaving. They were throwing spitballs and paper airplanes. They would not listen.</w:t>
                  </w:r>
                </w:p>
              </w:tc>
              <w:tc>
                <w:tcPr>
                  <w:tcW w:w="3337" w:type="dxa"/>
                  <w:vAlign w:val="center"/>
                </w:tcPr>
                <w:p w:rsidR="00466D07" w:rsidRPr="00BB34BB" w:rsidRDefault="00466D07" w:rsidP="009B07E4">
                  <w:pPr>
                    <w:pStyle w:val="BodyText3"/>
                    <w:tabs>
                      <w:tab w:val="left" w:pos="0"/>
                    </w:tabs>
                    <w:jc w:val="center"/>
                    <w:rPr>
                      <w:rFonts w:asciiTheme="minorHAnsi" w:hAnsiTheme="minorHAnsi"/>
                      <w:b w:val="0"/>
                      <w:bCs w:val="0"/>
                      <w:sz w:val="18"/>
                      <w:szCs w:val="18"/>
                    </w:rPr>
                  </w:pPr>
                  <w:r w:rsidRPr="00BB34BB">
                    <w:rPr>
                      <w:rFonts w:asciiTheme="minorHAnsi" w:hAnsiTheme="minorHAnsi"/>
                      <w:b w:val="0"/>
                      <w:bCs w:val="0"/>
                      <w:sz w:val="18"/>
                      <w:szCs w:val="18"/>
                    </w:rPr>
                    <w:t xml:space="preserve">Miss Nelson did not come to school one </w:t>
                  </w:r>
                  <w:proofErr w:type="spellStart"/>
                  <w:r w:rsidRPr="00BB34BB">
                    <w:rPr>
                      <w:rFonts w:asciiTheme="minorHAnsi" w:hAnsiTheme="minorHAnsi"/>
                      <w:b w:val="0"/>
                      <w:bCs w:val="0"/>
                      <w:sz w:val="18"/>
                      <w:szCs w:val="18"/>
                    </w:rPr>
                    <w:t>morninog</w:t>
                  </w:r>
                  <w:proofErr w:type="spellEnd"/>
                  <w:r w:rsidRPr="00BB34BB">
                    <w:rPr>
                      <w:rFonts w:asciiTheme="minorHAnsi" w:hAnsiTheme="minorHAnsi"/>
                      <w:b w:val="0"/>
                      <w:bCs w:val="0"/>
                      <w:sz w:val="18"/>
                      <w:szCs w:val="18"/>
                    </w:rPr>
                    <w:t>.</w:t>
                  </w:r>
                </w:p>
                <w:p w:rsidR="00466D07" w:rsidRPr="00BB34BB" w:rsidRDefault="00466D07" w:rsidP="009B07E4">
                  <w:pPr>
                    <w:rPr>
                      <w:sz w:val="18"/>
                      <w:szCs w:val="18"/>
                    </w:rPr>
                  </w:pPr>
                </w:p>
                <w:p w:rsidR="00466D07" w:rsidRPr="00BB34BB" w:rsidRDefault="00466D07" w:rsidP="009B07E4">
                  <w:pPr>
                    <w:rPr>
                      <w:rFonts w:eastAsia="Calibri" w:cs="Times New Roman"/>
                      <w:sz w:val="18"/>
                      <w:szCs w:val="18"/>
                    </w:rPr>
                  </w:pPr>
                </w:p>
              </w:tc>
            </w:tr>
            <w:tr w:rsidR="00466D07" w:rsidRPr="00BB34BB" w:rsidTr="009B07E4">
              <w:trPr>
                <w:cantSplit/>
                <w:trHeight w:val="890"/>
              </w:trPr>
              <w:tc>
                <w:tcPr>
                  <w:tcW w:w="3295" w:type="dxa"/>
                  <w:vAlign w:val="center"/>
                </w:tcPr>
                <w:p w:rsidR="00466D07" w:rsidRPr="00BB34BB" w:rsidRDefault="00466D07" w:rsidP="009B07E4">
                  <w:pPr>
                    <w:pStyle w:val="BodyText3"/>
                    <w:tabs>
                      <w:tab w:val="left" w:pos="0"/>
                    </w:tabs>
                    <w:jc w:val="center"/>
                    <w:rPr>
                      <w:rFonts w:asciiTheme="minorHAnsi" w:hAnsiTheme="minorHAnsi"/>
                      <w:b w:val="0"/>
                      <w:bCs w:val="0"/>
                      <w:sz w:val="18"/>
                      <w:szCs w:val="18"/>
                    </w:rPr>
                  </w:pPr>
                  <w:r w:rsidRPr="00BB34BB">
                    <w:rPr>
                      <w:rFonts w:asciiTheme="minorHAnsi" w:hAnsiTheme="minorHAnsi"/>
                      <w:b w:val="0"/>
                      <w:bCs w:val="0"/>
                      <w:sz w:val="18"/>
                      <w:szCs w:val="18"/>
                    </w:rPr>
                    <w:t>The kids have a problem. Viola Swamp is a real witch when they don’t do what they’re told.</w:t>
                  </w:r>
                </w:p>
              </w:tc>
              <w:tc>
                <w:tcPr>
                  <w:tcW w:w="3337" w:type="dxa"/>
                  <w:vAlign w:val="center"/>
                </w:tcPr>
                <w:p w:rsidR="00466D07" w:rsidRPr="00BB34BB" w:rsidRDefault="00466D07" w:rsidP="009B07E4">
                  <w:pPr>
                    <w:pStyle w:val="BodyText3"/>
                    <w:tabs>
                      <w:tab w:val="left" w:pos="0"/>
                    </w:tabs>
                    <w:jc w:val="center"/>
                    <w:rPr>
                      <w:rFonts w:asciiTheme="minorHAnsi" w:hAnsiTheme="minorHAnsi"/>
                      <w:b w:val="0"/>
                      <w:bCs w:val="0"/>
                      <w:sz w:val="18"/>
                      <w:szCs w:val="18"/>
                    </w:rPr>
                  </w:pPr>
                  <w:r w:rsidRPr="00BB34BB">
                    <w:rPr>
                      <w:rFonts w:asciiTheme="minorHAnsi" w:hAnsiTheme="minorHAnsi"/>
                      <w:b w:val="0"/>
                      <w:bCs w:val="0"/>
                      <w:sz w:val="18"/>
                      <w:szCs w:val="18"/>
                    </w:rPr>
                    <w:t xml:space="preserve">They do what they are told to do by Miss Swamp. They get to work. </w:t>
                  </w:r>
                </w:p>
                <w:p w:rsidR="00466D07" w:rsidRPr="00BB34BB" w:rsidRDefault="00466D07" w:rsidP="009B07E4">
                  <w:pPr>
                    <w:pStyle w:val="BodyText3"/>
                    <w:tabs>
                      <w:tab w:val="left" w:pos="0"/>
                    </w:tabs>
                    <w:jc w:val="center"/>
                    <w:rPr>
                      <w:rFonts w:asciiTheme="minorHAnsi" w:hAnsiTheme="minorHAnsi"/>
                      <w:b w:val="0"/>
                      <w:bCs w:val="0"/>
                      <w:sz w:val="18"/>
                      <w:szCs w:val="18"/>
                    </w:rPr>
                  </w:pPr>
                </w:p>
              </w:tc>
            </w:tr>
            <w:tr w:rsidR="00466D07" w:rsidRPr="00BB34BB" w:rsidTr="009B07E4">
              <w:trPr>
                <w:cantSplit/>
                <w:trHeight w:val="710"/>
              </w:trPr>
              <w:tc>
                <w:tcPr>
                  <w:tcW w:w="3295" w:type="dxa"/>
                  <w:vAlign w:val="center"/>
                </w:tcPr>
                <w:p w:rsidR="00466D07" w:rsidRPr="00BB34BB" w:rsidRDefault="00466D07" w:rsidP="009B07E4">
                  <w:pPr>
                    <w:pStyle w:val="BodyText3"/>
                    <w:tabs>
                      <w:tab w:val="left" w:pos="0"/>
                    </w:tabs>
                    <w:jc w:val="center"/>
                    <w:rPr>
                      <w:rFonts w:asciiTheme="minorHAnsi" w:hAnsiTheme="minorHAnsi"/>
                      <w:b w:val="0"/>
                      <w:bCs w:val="0"/>
                      <w:sz w:val="18"/>
                      <w:szCs w:val="18"/>
                    </w:rPr>
                  </w:pPr>
                  <w:r w:rsidRPr="00BB34BB">
                    <w:rPr>
                      <w:rFonts w:asciiTheme="minorHAnsi" w:hAnsiTheme="minorHAnsi"/>
                      <w:b w:val="0"/>
                      <w:bCs w:val="0"/>
                      <w:sz w:val="18"/>
                      <w:szCs w:val="18"/>
                    </w:rPr>
                    <w:t xml:space="preserve">The kids miss </w:t>
                  </w:r>
                  <w:proofErr w:type="spellStart"/>
                  <w:r w:rsidRPr="00BB34BB">
                    <w:rPr>
                      <w:rFonts w:asciiTheme="minorHAnsi" w:hAnsiTheme="minorHAnsi"/>
                      <w:b w:val="0"/>
                      <w:bCs w:val="0"/>
                      <w:sz w:val="18"/>
                      <w:szCs w:val="18"/>
                    </w:rPr>
                    <w:t>Miss</w:t>
                  </w:r>
                  <w:proofErr w:type="spellEnd"/>
                  <w:r w:rsidRPr="00BB34BB">
                    <w:rPr>
                      <w:rFonts w:asciiTheme="minorHAnsi" w:hAnsiTheme="minorHAnsi"/>
                      <w:b w:val="0"/>
                      <w:bCs w:val="0"/>
                      <w:sz w:val="18"/>
                      <w:szCs w:val="18"/>
                    </w:rPr>
                    <w:t xml:space="preserve"> Nelson. Miss Nelson is missing.</w:t>
                  </w:r>
                </w:p>
              </w:tc>
              <w:tc>
                <w:tcPr>
                  <w:tcW w:w="3337" w:type="dxa"/>
                  <w:vAlign w:val="center"/>
                </w:tcPr>
                <w:p w:rsidR="00466D07" w:rsidRPr="00BB34BB" w:rsidRDefault="00466D07" w:rsidP="009B07E4">
                  <w:pPr>
                    <w:pStyle w:val="BodyText3"/>
                    <w:tabs>
                      <w:tab w:val="left" w:pos="0"/>
                    </w:tabs>
                    <w:jc w:val="center"/>
                    <w:rPr>
                      <w:rFonts w:asciiTheme="minorHAnsi" w:hAnsiTheme="minorHAnsi"/>
                      <w:b w:val="0"/>
                      <w:bCs w:val="0"/>
                      <w:sz w:val="18"/>
                      <w:szCs w:val="18"/>
                    </w:rPr>
                  </w:pPr>
                  <w:r w:rsidRPr="00BB34BB">
                    <w:rPr>
                      <w:rFonts w:asciiTheme="minorHAnsi" w:hAnsiTheme="minorHAnsi"/>
                      <w:b w:val="0"/>
                      <w:bCs w:val="0"/>
                      <w:sz w:val="18"/>
                      <w:szCs w:val="18"/>
                    </w:rPr>
                    <w:t>She finally returns once the children have been working hard and following directions.</w:t>
                  </w:r>
                </w:p>
              </w:tc>
            </w:tr>
          </w:tbl>
          <w:p w:rsidR="00466D07" w:rsidRPr="00BB34BB" w:rsidRDefault="00466D07" w:rsidP="00466D07">
            <w:pPr>
              <w:rPr>
                <w:sz w:val="18"/>
                <w:szCs w:val="18"/>
              </w:rPr>
            </w:pPr>
          </w:p>
          <w:p w:rsidR="00466D07" w:rsidRPr="00BB34BB" w:rsidRDefault="00466D07" w:rsidP="00466D07">
            <w:pPr>
              <w:rPr>
                <w:sz w:val="18"/>
                <w:szCs w:val="18"/>
              </w:rPr>
            </w:pPr>
            <w:r w:rsidRPr="00BB34BB">
              <w:rPr>
                <w:sz w:val="18"/>
                <w:szCs w:val="18"/>
              </w:rPr>
              <w:t>INDEPENDENT PRACTICE: Challenge kids to choose a just right book and make a problem/solution chart in their RRJ.</w:t>
            </w:r>
          </w:p>
          <w:p w:rsidR="00466D07" w:rsidRPr="00BB34BB" w:rsidRDefault="00466D07" w:rsidP="00466D07">
            <w:pPr>
              <w:rPr>
                <w:sz w:val="18"/>
                <w:szCs w:val="18"/>
              </w:rPr>
            </w:pPr>
          </w:p>
          <w:p w:rsidR="003C036D" w:rsidRPr="00BB34BB" w:rsidRDefault="00466D07" w:rsidP="00466D07">
            <w:pPr>
              <w:rPr>
                <w:rStyle w:val="Strong"/>
                <w:b w:val="0"/>
                <w:color w:val="000000" w:themeColor="text1"/>
                <w:sz w:val="18"/>
                <w:szCs w:val="18"/>
              </w:rPr>
            </w:pPr>
            <w:r w:rsidRPr="00BB34BB">
              <w:rPr>
                <w:sz w:val="18"/>
                <w:szCs w:val="18"/>
              </w:rPr>
              <w:t>REFLECT: Have kids share their problems and solutions.</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3333FF"/>
                <w:sz w:val="18"/>
                <w:szCs w:val="18"/>
              </w:rPr>
              <w:t>10:05-10:45 Writer's Workshop</w:t>
            </w:r>
          </w:p>
        </w:tc>
        <w:tc>
          <w:tcPr>
            <w:tcW w:w="7488" w:type="dxa"/>
          </w:tcPr>
          <w:p w:rsidR="003C036D" w:rsidRPr="00BB34BB" w:rsidRDefault="00466D07" w:rsidP="009B07E4">
            <w:pPr>
              <w:pStyle w:val="ListParagraph"/>
              <w:rPr>
                <w:rStyle w:val="Strong"/>
                <w:b w:val="0"/>
                <w:color w:val="000000" w:themeColor="text1"/>
                <w:sz w:val="18"/>
                <w:szCs w:val="18"/>
              </w:rPr>
            </w:pPr>
            <w:r w:rsidRPr="00BB34BB">
              <w:rPr>
                <w:rStyle w:val="Strong"/>
                <w:b w:val="0"/>
                <w:color w:val="000000" w:themeColor="text1"/>
                <w:sz w:val="18"/>
                <w:szCs w:val="18"/>
              </w:rPr>
              <w:t>Word Study QUIZ</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CC33CC"/>
                <w:sz w:val="18"/>
                <w:szCs w:val="18"/>
              </w:rPr>
              <w:t>10:45-11:00 Read Aloud</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Go over lunch procedures – lunch number (practice with a buddy), 3 checks, sitting on bottom, 12 inch voice, face forward, raising hand, using manners.</w:t>
            </w:r>
          </w:p>
          <w:p w:rsidR="003C036D" w:rsidRPr="00BB34BB" w:rsidRDefault="003C036D" w:rsidP="009B07E4">
            <w:pPr>
              <w:rPr>
                <w:rStyle w:val="Strong"/>
                <w:b w:val="0"/>
                <w:color w:val="000000" w:themeColor="text1"/>
                <w:sz w:val="18"/>
                <w:szCs w:val="18"/>
              </w:rPr>
            </w:pP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Order of lining up – Lunch box, milk buyers, lunch buyers</w:t>
            </w: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0000"/>
                <w:sz w:val="18"/>
                <w:szCs w:val="18"/>
              </w:rPr>
              <w:t>11:00-11:30 Lunch</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0000"/>
                <w:sz w:val="18"/>
                <w:szCs w:val="18"/>
              </w:rPr>
            </w:pPr>
            <w:r w:rsidRPr="00BB34BB">
              <w:rPr>
                <w:rStyle w:val="Strong"/>
                <w:color w:val="FF9900"/>
                <w:sz w:val="18"/>
                <w:szCs w:val="18"/>
              </w:rPr>
              <w:t>11:35-12:05 Recess</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CC00"/>
                <w:sz w:val="18"/>
                <w:szCs w:val="18"/>
              </w:rPr>
              <w:t xml:space="preserve">12:05-1:05 Math </w:t>
            </w:r>
            <w:r w:rsidRPr="00BB34BB">
              <w:rPr>
                <w:rStyle w:val="Strong"/>
                <w:color w:val="FFCC00"/>
                <w:sz w:val="18"/>
                <w:szCs w:val="18"/>
              </w:rPr>
              <w:lastRenderedPageBreak/>
              <w:t>Workshop</w:t>
            </w:r>
          </w:p>
        </w:tc>
        <w:tc>
          <w:tcPr>
            <w:tcW w:w="7488" w:type="dxa"/>
          </w:tcPr>
          <w:p w:rsidR="003C036D" w:rsidRPr="00BB34BB" w:rsidRDefault="007B53E1" w:rsidP="009B07E4">
            <w:pPr>
              <w:rPr>
                <w:rStyle w:val="Strong"/>
                <w:b w:val="0"/>
                <w:color w:val="000000" w:themeColor="text1"/>
                <w:sz w:val="18"/>
                <w:szCs w:val="18"/>
              </w:rPr>
            </w:pPr>
            <w:r w:rsidRPr="00BB34BB">
              <w:rPr>
                <w:b/>
                <w:sz w:val="18"/>
                <w:szCs w:val="18"/>
              </w:rPr>
              <w:lastRenderedPageBreak/>
              <w:t>Unit 3 Test (pre-assessment) workbook pg. 123-126</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33FF33"/>
                <w:sz w:val="18"/>
                <w:szCs w:val="18"/>
              </w:rPr>
              <w:lastRenderedPageBreak/>
              <w:t>1:05-1:50 Specials</w:t>
            </w:r>
          </w:p>
        </w:tc>
        <w:tc>
          <w:tcPr>
            <w:tcW w:w="7488" w:type="dxa"/>
          </w:tcPr>
          <w:p w:rsidR="003C036D" w:rsidRPr="00BB34BB" w:rsidRDefault="003C036D" w:rsidP="009B07E4">
            <w:pPr>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3333FF"/>
                <w:sz w:val="18"/>
                <w:szCs w:val="18"/>
              </w:rPr>
              <w:t>1:50-2:00 Snack</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get hand-sanitizer, Castle Attendants and Royal Ambassadors help pass out snack.</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CC33CC"/>
                <w:sz w:val="18"/>
                <w:szCs w:val="18"/>
              </w:rPr>
              <w:t>2:00-2:40 Science/Social Studies</w:t>
            </w:r>
          </w:p>
        </w:tc>
        <w:tc>
          <w:tcPr>
            <w:tcW w:w="7488" w:type="dxa"/>
          </w:tcPr>
          <w:p w:rsidR="003C036D" w:rsidRPr="00BB34BB" w:rsidRDefault="003C036D" w:rsidP="009B07E4">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Demonstrate how sound is produced by vibrating objects and vibrating columns of air.</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frequency can be changed by altering the rate of the vibration.</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frequency can be changed by altering the size and shape of a variety of instruments.</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Show how the human ear detects sound by having a membrane that vibrates when sound reaches it.</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Observe and describe how sounds are made by using a variety of instruments and other “sound makers” including the human vocal cords.</w:t>
                  </w:r>
                </w:p>
              </w:tc>
            </w:tr>
          </w:tbl>
          <w:p w:rsidR="00D22659" w:rsidRPr="00BB34BB" w:rsidRDefault="00D22659" w:rsidP="009B07E4">
            <w:pPr>
              <w:rPr>
                <w:b/>
                <w:sz w:val="18"/>
                <w:szCs w:val="18"/>
              </w:rPr>
            </w:pPr>
          </w:p>
          <w:p w:rsidR="00D22659" w:rsidRPr="00BB34BB" w:rsidRDefault="00D22659" w:rsidP="009B07E4">
            <w:pPr>
              <w:rPr>
                <w:b/>
                <w:sz w:val="18"/>
                <w:szCs w:val="18"/>
              </w:rPr>
            </w:pPr>
          </w:p>
          <w:p w:rsidR="00D22659" w:rsidRPr="00BB34BB" w:rsidRDefault="00D22659" w:rsidP="00D22659">
            <w:pPr>
              <w:rPr>
                <w:b/>
                <w:sz w:val="18"/>
                <w:szCs w:val="18"/>
              </w:rPr>
            </w:pPr>
            <w:r w:rsidRPr="00BB34BB">
              <w:rPr>
                <w:b/>
                <w:sz w:val="18"/>
                <w:szCs w:val="18"/>
              </w:rPr>
              <w:t>Sound Travels Lesson 11 pg 163</w:t>
            </w:r>
          </w:p>
          <w:p w:rsidR="00D22659" w:rsidRPr="00BB34BB" w:rsidRDefault="00D22659" w:rsidP="00D22659">
            <w:pPr>
              <w:rPr>
                <w:b/>
                <w:sz w:val="18"/>
                <w:szCs w:val="18"/>
              </w:rPr>
            </w:pPr>
          </w:p>
          <w:p w:rsidR="00D22659" w:rsidRPr="00BB34BB" w:rsidRDefault="00D22659" w:rsidP="00D22659">
            <w:pPr>
              <w:numPr>
                <w:ilvl w:val="0"/>
                <w:numId w:val="19"/>
              </w:numPr>
              <w:spacing w:before="100" w:beforeAutospacing="1" w:after="100" w:afterAutospacing="1" w:line="312" w:lineRule="atLeast"/>
              <w:ind w:left="30"/>
              <w:rPr>
                <w:rFonts w:eastAsia="Times New Roman" w:cs="Arial"/>
                <w:color w:val="111111"/>
                <w:sz w:val="18"/>
                <w:szCs w:val="18"/>
              </w:rPr>
            </w:pPr>
            <w:r w:rsidRPr="00BB34BB">
              <w:rPr>
                <w:b/>
                <w:sz w:val="18"/>
                <w:szCs w:val="18"/>
              </w:rPr>
              <w:t xml:space="preserve">FOCUS QUESTION: </w:t>
            </w:r>
            <w:r w:rsidRPr="00BB34BB">
              <w:rPr>
                <w:rFonts w:eastAsia="Times New Roman" w:cs="Arial"/>
                <w:color w:val="111111"/>
                <w:sz w:val="18"/>
                <w:szCs w:val="18"/>
              </w:rPr>
              <w:t>How does sound travel?</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975"/>
              <w:gridCol w:w="5281"/>
            </w:tblGrid>
            <w:tr w:rsidR="00D22659" w:rsidRPr="00BB34BB" w:rsidTr="009B07E4">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D22659" w:rsidRPr="00BB34BB" w:rsidRDefault="00D22659" w:rsidP="009B07E4">
                  <w:pPr>
                    <w:spacing w:after="0" w:line="240" w:lineRule="auto"/>
                    <w:jc w:val="center"/>
                    <w:rPr>
                      <w:rFonts w:eastAsia="Times New Roman" w:cs="Arial"/>
                      <w:b/>
                      <w:bCs/>
                      <w:color w:val="111111"/>
                      <w:sz w:val="18"/>
                      <w:szCs w:val="18"/>
                    </w:rPr>
                  </w:pPr>
                  <w:r w:rsidRPr="00BB34BB">
                    <w:rPr>
                      <w:rFonts w:eastAsia="Times New Roman" w:cs="Arial"/>
                      <w:b/>
                      <w:bCs/>
                      <w:color w:val="111111"/>
                      <w:sz w:val="18"/>
                      <w:szCs w:val="18"/>
                    </w:rPr>
                    <w:t>Concept/</w:t>
                  </w:r>
                  <w:proofErr w:type="spellStart"/>
                  <w:r w:rsidRPr="00BB34BB">
                    <w:rPr>
                      <w:rFonts w:eastAsia="Times New Roman" w:cs="Arial"/>
                      <w:b/>
                      <w:bCs/>
                      <w:color w:val="111111"/>
                      <w:sz w:val="18"/>
                      <w:szCs w:val="18"/>
                    </w:rPr>
                    <w:t>Vocabularly</w:t>
                  </w:r>
                  <w:proofErr w:type="spellEnd"/>
                  <w:r w:rsidRPr="00BB34BB">
                    <w:rPr>
                      <w:rFonts w:eastAsia="Times New Roman" w:cs="Arial"/>
                      <w:b/>
                      <w:bCs/>
                      <w:color w:val="111111"/>
                      <w:sz w:val="18"/>
                      <w:szCs w:val="18"/>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D22659" w:rsidRPr="00BB34BB" w:rsidRDefault="00D22659" w:rsidP="009B07E4">
                  <w:pPr>
                    <w:spacing w:after="0" w:line="240" w:lineRule="auto"/>
                    <w:jc w:val="center"/>
                    <w:rPr>
                      <w:rFonts w:eastAsia="Times New Roman" w:cs="Arial"/>
                      <w:b/>
                      <w:bCs/>
                      <w:color w:val="111111"/>
                      <w:sz w:val="18"/>
                      <w:szCs w:val="18"/>
                    </w:rPr>
                  </w:pPr>
                  <w:r w:rsidRPr="00BB34BB">
                    <w:rPr>
                      <w:rFonts w:eastAsia="Times New Roman" w:cs="Arial"/>
                      <w:b/>
                      <w:bCs/>
                      <w:color w:val="111111"/>
                      <w:sz w:val="18"/>
                      <w:szCs w:val="18"/>
                    </w:rPr>
                    <w:t xml:space="preserve">Definition </w:t>
                  </w:r>
                </w:p>
              </w:tc>
            </w:tr>
            <w:tr w:rsidR="00D22659" w:rsidRPr="00BB34BB"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after="0" w:line="240" w:lineRule="auto"/>
                    <w:rPr>
                      <w:rFonts w:eastAsia="Times New Roman" w:cs="Arial"/>
                      <w:color w:val="111111"/>
                      <w:sz w:val="18"/>
                      <w:szCs w:val="18"/>
                    </w:rPr>
                  </w:pPr>
                  <w:r w:rsidRPr="00BB34BB">
                    <w:rPr>
                      <w:rFonts w:eastAsia="Times New Roman" w:cs="Arial"/>
                      <w:color w:val="111111"/>
                      <w:sz w:val="18"/>
                      <w:szCs w:val="18"/>
                    </w:rPr>
                    <w:t>transmit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D22659" w:rsidRPr="00BB34BB" w:rsidRDefault="00D22659" w:rsidP="009B07E4">
                  <w:pPr>
                    <w:spacing w:before="100" w:beforeAutospacing="1" w:after="100" w:afterAutospacing="1" w:line="240" w:lineRule="auto"/>
                    <w:rPr>
                      <w:rFonts w:eastAsia="Times New Roman" w:cs="Arial"/>
                      <w:color w:val="111111"/>
                      <w:sz w:val="18"/>
                      <w:szCs w:val="18"/>
                    </w:rPr>
                  </w:pPr>
                  <w:r w:rsidRPr="00BB34BB">
                    <w:rPr>
                      <w:rFonts w:eastAsia="Times New Roman" w:cs="Arial"/>
                      <w:color w:val="111111"/>
                      <w:sz w:val="18"/>
                      <w:szCs w:val="18"/>
                    </w:rPr>
                    <w:t>to carry or transfer something across intervening distance between one place or body and another</w:t>
                  </w:r>
                </w:p>
              </w:tc>
            </w:tr>
          </w:tbl>
          <w:p w:rsidR="00D22659" w:rsidRPr="00BB34BB" w:rsidRDefault="00D22659" w:rsidP="00D22659">
            <w:pPr>
              <w:spacing w:before="100" w:beforeAutospacing="1" w:after="100" w:afterAutospacing="1" w:line="312" w:lineRule="atLeast"/>
              <w:rPr>
                <w:rFonts w:eastAsia="Times New Roman" w:cs="Arial"/>
                <w:color w:val="111111"/>
                <w:sz w:val="18"/>
                <w:szCs w:val="18"/>
              </w:rPr>
            </w:pPr>
          </w:p>
          <w:p w:rsidR="00D22659" w:rsidRPr="00BB34BB" w:rsidRDefault="00D22659" w:rsidP="00D22659">
            <w:pPr>
              <w:pStyle w:val="NormalWeb"/>
              <w:rPr>
                <w:rFonts w:asciiTheme="minorHAnsi" w:hAnsiTheme="minorHAnsi"/>
                <w:b/>
                <w:sz w:val="18"/>
                <w:szCs w:val="18"/>
              </w:rPr>
            </w:pPr>
            <w:r w:rsidRPr="00BB34BB">
              <w:rPr>
                <w:rFonts w:asciiTheme="minorHAnsi" w:hAnsiTheme="minorHAnsi"/>
                <w:b/>
                <w:sz w:val="18"/>
                <w:szCs w:val="18"/>
              </w:rPr>
              <w:t xml:space="preserve">Introduction: </w:t>
            </w:r>
          </w:p>
          <w:p w:rsidR="00D22659" w:rsidRPr="00BB34BB" w:rsidRDefault="00D22659" w:rsidP="00D22659">
            <w:pPr>
              <w:pStyle w:val="NormalWeb"/>
              <w:rPr>
                <w:rFonts w:asciiTheme="minorHAnsi" w:hAnsiTheme="minorHAnsi" w:cs="Arial"/>
                <w:color w:val="111111"/>
                <w:sz w:val="18"/>
                <w:szCs w:val="18"/>
              </w:rPr>
            </w:pPr>
            <w:r w:rsidRPr="00BB34BB">
              <w:rPr>
                <w:rFonts w:asciiTheme="minorHAnsi" w:hAnsiTheme="minorHAnsi"/>
                <w:sz w:val="18"/>
                <w:szCs w:val="18"/>
              </w:rPr>
              <w:t>Watch the video clip: http://player.discoveryeducation.com/index.cfm?guidAssetId=9BBA2BB6-D864-4516-9128-DF977A67D7F8</w:t>
            </w:r>
          </w:p>
          <w:p w:rsidR="00D22659" w:rsidRPr="00BB34BB" w:rsidRDefault="00D22659" w:rsidP="00D22659">
            <w:pPr>
              <w:pStyle w:val="NormalWeb"/>
              <w:rPr>
                <w:rFonts w:asciiTheme="minorHAnsi" w:hAnsiTheme="minorHAnsi" w:cs="Arial"/>
                <w:color w:val="111111"/>
                <w:sz w:val="18"/>
                <w:szCs w:val="18"/>
              </w:rPr>
            </w:pPr>
            <w:r w:rsidRPr="00BB34BB">
              <w:rPr>
                <w:rFonts w:asciiTheme="minorHAnsi" w:hAnsiTheme="minorHAnsi" w:cs="Arial"/>
                <w:color w:val="111111"/>
                <w:sz w:val="18"/>
                <w:szCs w:val="18"/>
              </w:rPr>
              <w:t xml:space="preserve">Display the classroom map then spread children throughout the room. </w:t>
            </w:r>
            <w:r w:rsidRPr="00BB34BB">
              <w:rPr>
                <w:rFonts w:asciiTheme="minorHAnsi" w:hAnsiTheme="minorHAnsi" w:cs="Arial"/>
                <w:color w:val="111111"/>
                <w:sz w:val="18"/>
                <w:szCs w:val="18"/>
              </w:rPr>
              <w:br/>
              <w:t xml:space="preserve">Have one child stand at the front of the room and speak in a very low volume. </w:t>
            </w:r>
            <w:r w:rsidRPr="00BB34BB">
              <w:rPr>
                <w:rFonts w:asciiTheme="minorHAnsi" w:hAnsiTheme="minorHAnsi" w:cs="Arial"/>
                <w:color w:val="111111"/>
                <w:sz w:val="18"/>
                <w:szCs w:val="18"/>
              </w:rPr>
              <w:br/>
              <w:t xml:space="preserve">Find out which children can hear the sounds and mark their location on the map. </w:t>
            </w:r>
            <w:r w:rsidRPr="00BB34BB">
              <w:rPr>
                <w:rFonts w:asciiTheme="minorHAnsi" w:hAnsiTheme="minorHAnsi" w:cs="Arial"/>
                <w:color w:val="111111"/>
                <w:sz w:val="18"/>
                <w:szCs w:val="18"/>
              </w:rPr>
              <w:br/>
              <w:t xml:space="preserve">Ask students what needs to happen so that they can better hear. Repeat the experiment with the volunteer speaking at different levels of volume.  </w:t>
            </w:r>
            <w:r w:rsidRPr="00BB34BB">
              <w:rPr>
                <w:rFonts w:asciiTheme="minorHAnsi" w:hAnsiTheme="minorHAnsi" w:cs="Arial"/>
                <w:color w:val="111111"/>
                <w:sz w:val="18"/>
                <w:szCs w:val="18"/>
              </w:rPr>
              <w:br/>
              <w:t xml:space="preserve">Mark these on the map in different colors. </w:t>
            </w:r>
            <w:r w:rsidRPr="00BB34BB">
              <w:rPr>
                <w:rFonts w:asciiTheme="minorHAnsi" w:hAnsiTheme="minorHAnsi" w:cs="Arial"/>
                <w:color w:val="111111"/>
                <w:sz w:val="18"/>
                <w:szCs w:val="18"/>
              </w:rPr>
              <w:br/>
              <w:t>Ask children to come back up front using a very quiet voice.  This will demonstrate that while the volume doesn’t get louder, their ability to hear it gets better.</w:t>
            </w:r>
          </w:p>
          <w:p w:rsidR="00D22659" w:rsidRPr="00BB34BB" w:rsidRDefault="00D22659" w:rsidP="00D22659">
            <w:pPr>
              <w:pStyle w:val="ListParagraph"/>
              <w:spacing w:before="100" w:beforeAutospacing="1" w:after="100" w:afterAutospacing="1" w:line="312" w:lineRule="atLeast"/>
              <w:rPr>
                <w:rFonts w:eastAsia="Times New Roman" w:cs="Arial"/>
                <w:color w:val="111111"/>
                <w:sz w:val="18"/>
                <w:szCs w:val="18"/>
              </w:rPr>
            </w:pPr>
            <w:r w:rsidRPr="00BB34BB">
              <w:rPr>
                <w:rFonts w:cs="Arial"/>
                <w:color w:val="111111"/>
                <w:sz w:val="18"/>
                <w:szCs w:val="18"/>
              </w:rPr>
              <w:br/>
            </w:r>
            <w:r w:rsidRPr="00BB34BB">
              <w:rPr>
                <w:rFonts w:eastAsia="Times New Roman" w:cs="Arial"/>
                <w:color w:val="111111"/>
                <w:sz w:val="18"/>
                <w:szCs w:val="18"/>
              </w:rPr>
              <w:t xml:space="preserve">Gather students and discuss their observation of the opening activities. </w:t>
            </w:r>
          </w:p>
          <w:p w:rsidR="00D22659" w:rsidRPr="00BB34BB" w:rsidRDefault="00D22659" w:rsidP="00D22659">
            <w:pPr>
              <w:pStyle w:val="ListParagraph"/>
              <w:numPr>
                <w:ilvl w:val="0"/>
                <w:numId w:val="20"/>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Review the ways that students made the tuning fork sound go farther. </w:t>
            </w:r>
          </w:p>
          <w:p w:rsidR="00D22659" w:rsidRPr="00BB34BB" w:rsidRDefault="00D22659" w:rsidP="00D22659">
            <w:pPr>
              <w:pStyle w:val="ListParagraph"/>
              <w:numPr>
                <w:ilvl w:val="0"/>
                <w:numId w:val="20"/>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Direct students to work with a partner to find out if they can make sound travel through materials.  Begin with tapping on the desk and then tapping the desk with one partner’s ear down on the desk. </w:t>
            </w:r>
          </w:p>
          <w:p w:rsidR="00D22659" w:rsidRPr="00BB34BB" w:rsidRDefault="00D22659" w:rsidP="00D22659">
            <w:pPr>
              <w:pStyle w:val="ListParagraph"/>
              <w:numPr>
                <w:ilvl w:val="0"/>
                <w:numId w:val="20"/>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Challenge students to think of other ways to do this same thing as they walk around the room using a nail and a pencil or pen. </w:t>
            </w:r>
          </w:p>
          <w:p w:rsidR="00D22659" w:rsidRPr="00BB34BB" w:rsidRDefault="00D22659" w:rsidP="00D22659">
            <w:pPr>
              <w:pStyle w:val="ListParagraph"/>
              <w:numPr>
                <w:ilvl w:val="0"/>
                <w:numId w:val="20"/>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Prompt students to record their findings in their science notebooks. </w:t>
            </w:r>
          </w:p>
          <w:p w:rsidR="00D22659" w:rsidRPr="00BB34BB" w:rsidRDefault="00D22659" w:rsidP="00D22659">
            <w:pPr>
              <w:pStyle w:val="ListParagraph"/>
              <w:numPr>
                <w:ilvl w:val="0"/>
                <w:numId w:val="20"/>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lastRenderedPageBreak/>
              <w:t xml:space="preserve">Gather students together to share their discoveries with the class. </w:t>
            </w:r>
          </w:p>
          <w:p w:rsidR="00D22659" w:rsidRPr="00BB34BB" w:rsidRDefault="00D22659" w:rsidP="00D22659">
            <w:pPr>
              <w:pStyle w:val="ListParagraph"/>
              <w:numPr>
                <w:ilvl w:val="0"/>
                <w:numId w:val="20"/>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As a class, predict and test the theory of which material will transmit sound the best using the tuning fork. </w:t>
            </w:r>
          </w:p>
          <w:p w:rsidR="00D22659" w:rsidRPr="00BB34BB" w:rsidRDefault="00D22659" w:rsidP="00D22659">
            <w:pPr>
              <w:pStyle w:val="ListParagraph"/>
              <w:numPr>
                <w:ilvl w:val="0"/>
                <w:numId w:val="20"/>
              </w:numPr>
              <w:spacing w:before="100" w:beforeAutospacing="1" w:after="100" w:afterAutospacing="1" w:line="312" w:lineRule="atLeast"/>
              <w:rPr>
                <w:rFonts w:eastAsia="Times New Roman" w:cs="Arial"/>
                <w:color w:val="111111"/>
                <w:sz w:val="18"/>
                <w:szCs w:val="18"/>
              </w:rPr>
            </w:pPr>
            <w:r w:rsidRPr="00BB34BB">
              <w:rPr>
                <w:rFonts w:eastAsia="Times New Roman" w:cs="Arial"/>
                <w:color w:val="111111"/>
                <w:sz w:val="18"/>
                <w:szCs w:val="18"/>
              </w:rPr>
              <w:t xml:space="preserve">Ask the children what questions they may have about how sound is transmitted. </w:t>
            </w:r>
          </w:p>
          <w:p w:rsidR="003C036D" w:rsidRPr="00BB34BB" w:rsidRDefault="003C036D" w:rsidP="009B07E4">
            <w:pPr>
              <w:pStyle w:val="ListParagraph"/>
              <w:spacing w:before="100" w:beforeAutospacing="1" w:after="100" w:afterAutospacing="1" w:line="312" w:lineRule="atLeast"/>
              <w:ind w:left="390"/>
              <w:rPr>
                <w:rStyle w:val="Strong"/>
                <w:b w:val="0"/>
                <w:color w:val="000000" w:themeColor="text1"/>
                <w:sz w:val="18"/>
                <w:szCs w:val="18"/>
              </w:rPr>
            </w:pP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0000"/>
                <w:sz w:val="18"/>
                <w:szCs w:val="18"/>
              </w:rPr>
              <w:lastRenderedPageBreak/>
              <w:t>2:40-2:50 Pack-Up/ Plus-Delta</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Teachers sign agendas with 4 crowns. Initial and write number 4.</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Students pack up agendas (Put names, teacher, and number in agenda).</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Teacher leads plus/delta for the day.</w:t>
            </w:r>
          </w:p>
        </w:tc>
      </w:tr>
      <w:tr w:rsidR="003C036D" w:rsidRPr="00BB34BB" w:rsidTr="009B07E4">
        <w:tc>
          <w:tcPr>
            <w:tcW w:w="2088" w:type="dxa"/>
          </w:tcPr>
          <w:p w:rsidR="003C036D" w:rsidRPr="00BB34BB" w:rsidRDefault="003C036D" w:rsidP="009B07E4">
            <w:pPr>
              <w:rPr>
                <w:rStyle w:val="Strong"/>
                <w:color w:val="FF9900"/>
                <w:sz w:val="18"/>
                <w:szCs w:val="18"/>
              </w:rPr>
            </w:pPr>
            <w:r w:rsidRPr="00BB34BB">
              <w:rPr>
                <w:rStyle w:val="Strong"/>
                <w:color w:val="FF9900"/>
                <w:sz w:val="18"/>
                <w:szCs w:val="18"/>
              </w:rPr>
              <w:t>2:50 Carpool Dismisses</w:t>
            </w:r>
            <w:r w:rsidRPr="00BB34BB">
              <w:rPr>
                <w:color w:val="767676"/>
                <w:sz w:val="18"/>
                <w:szCs w:val="18"/>
              </w:rPr>
              <w:br/>
            </w:r>
            <w:r w:rsidRPr="00BB34BB">
              <w:rPr>
                <w:rStyle w:val="Strong"/>
                <w:color w:val="FFCC00"/>
                <w:sz w:val="18"/>
                <w:szCs w:val="18"/>
              </w:rPr>
              <w:t>2:55 Walkers/Vans/Taxi</w:t>
            </w:r>
            <w:r w:rsidRPr="00BB34BB">
              <w:rPr>
                <w:color w:val="767676"/>
                <w:sz w:val="18"/>
                <w:szCs w:val="18"/>
              </w:rPr>
              <w:br/>
            </w:r>
            <w:r w:rsidRPr="00BB34BB">
              <w:rPr>
                <w:rStyle w:val="Strong"/>
                <w:color w:val="33FF33"/>
                <w:sz w:val="18"/>
                <w:szCs w:val="18"/>
              </w:rPr>
              <w:t>3:00 YMCA</w:t>
            </w:r>
            <w:r w:rsidRPr="00BB34BB">
              <w:rPr>
                <w:color w:val="767676"/>
                <w:sz w:val="18"/>
                <w:szCs w:val="18"/>
              </w:rPr>
              <w:br/>
            </w:r>
            <w:r w:rsidRPr="00BB34BB">
              <w:rPr>
                <w:rStyle w:val="Strong"/>
                <w:color w:val="3333FF"/>
                <w:sz w:val="18"/>
                <w:szCs w:val="18"/>
              </w:rPr>
              <w:t>3:00-3:15 Buses</w:t>
            </w:r>
          </w:p>
        </w:tc>
        <w:tc>
          <w:tcPr>
            <w:tcW w:w="7488" w:type="dxa"/>
          </w:tcPr>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Bus students sit in rows first.</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YMCA students sit 2</w:t>
            </w:r>
            <w:r w:rsidRPr="00BB34BB">
              <w:rPr>
                <w:rStyle w:val="Strong"/>
                <w:b w:val="0"/>
                <w:color w:val="000000" w:themeColor="text1"/>
                <w:sz w:val="18"/>
                <w:szCs w:val="18"/>
                <w:vertAlign w:val="superscript"/>
              </w:rPr>
              <w:t>nd</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Walkers/Taxis sit 3</w:t>
            </w:r>
            <w:r w:rsidRPr="00BB34BB">
              <w:rPr>
                <w:rStyle w:val="Strong"/>
                <w:b w:val="0"/>
                <w:color w:val="000000" w:themeColor="text1"/>
                <w:sz w:val="18"/>
                <w:szCs w:val="18"/>
                <w:vertAlign w:val="superscript"/>
              </w:rPr>
              <w:t>rd</w:t>
            </w:r>
          </w:p>
          <w:p w:rsidR="003C036D" w:rsidRPr="00BB34BB" w:rsidRDefault="003C036D" w:rsidP="009B07E4">
            <w:pPr>
              <w:rPr>
                <w:rStyle w:val="Strong"/>
                <w:b w:val="0"/>
                <w:color w:val="000000" w:themeColor="text1"/>
                <w:sz w:val="18"/>
                <w:szCs w:val="18"/>
              </w:rPr>
            </w:pPr>
            <w:r w:rsidRPr="00BB34BB">
              <w:rPr>
                <w:rStyle w:val="Strong"/>
                <w:b w:val="0"/>
                <w:color w:val="000000" w:themeColor="text1"/>
                <w:sz w:val="18"/>
                <w:szCs w:val="18"/>
              </w:rPr>
              <w:t>Carpool sits 4</w:t>
            </w:r>
            <w:r w:rsidRPr="00BB34BB">
              <w:rPr>
                <w:rStyle w:val="Strong"/>
                <w:b w:val="0"/>
                <w:color w:val="000000" w:themeColor="text1"/>
                <w:sz w:val="18"/>
                <w:szCs w:val="18"/>
                <w:vertAlign w:val="superscript"/>
              </w:rPr>
              <w:t>th</w:t>
            </w:r>
            <w:r w:rsidRPr="00BB34BB">
              <w:rPr>
                <w:rStyle w:val="Strong"/>
                <w:b w:val="0"/>
                <w:color w:val="000000" w:themeColor="text1"/>
                <w:sz w:val="18"/>
                <w:szCs w:val="18"/>
              </w:rPr>
              <w:t xml:space="preserve"> </w:t>
            </w:r>
          </w:p>
        </w:tc>
      </w:tr>
    </w:tbl>
    <w:p w:rsidR="003C036D" w:rsidRPr="00BB34BB" w:rsidRDefault="003C036D" w:rsidP="003C036D">
      <w:pPr>
        <w:rPr>
          <w:sz w:val="18"/>
          <w:szCs w:val="18"/>
        </w:rPr>
      </w:pPr>
    </w:p>
    <w:p w:rsidR="003C036D" w:rsidRPr="00BB34BB" w:rsidRDefault="003C036D" w:rsidP="003C036D">
      <w:pPr>
        <w:rPr>
          <w:sz w:val="18"/>
          <w:szCs w:val="18"/>
        </w:rPr>
      </w:pPr>
    </w:p>
    <w:p w:rsidR="006F0755" w:rsidRPr="00BB34BB" w:rsidRDefault="006F0755">
      <w:pPr>
        <w:rPr>
          <w:sz w:val="18"/>
          <w:szCs w:val="18"/>
        </w:rPr>
      </w:pPr>
    </w:p>
    <w:sectPr w:rsidR="006F0755" w:rsidRPr="00BB34BB" w:rsidSect="006F0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50D8"/>
    <w:multiLevelType w:val="multilevel"/>
    <w:tmpl w:val="7242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E583F"/>
    <w:multiLevelType w:val="hybridMultilevel"/>
    <w:tmpl w:val="7A8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E66E4"/>
    <w:multiLevelType w:val="hybridMultilevel"/>
    <w:tmpl w:val="06681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A7D58"/>
    <w:multiLevelType w:val="hybridMultilevel"/>
    <w:tmpl w:val="FE80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C69BF"/>
    <w:multiLevelType w:val="hybridMultilevel"/>
    <w:tmpl w:val="3AA6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32DF4"/>
    <w:multiLevelType w:val="hybridMultilevel"/>
    <w:tmpl w:val="6AB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11641"/>
    <w:multiLevelType w:val="hybridMultilevel"/>
    <w:tmpl w:val="03B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E35A8"/>
    <w:multiLevelType w:val="hybridMultilevel"/>
    <w:tmpl w:val="4F9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3347D"/>
    <w:multiLevelType w:val="hybridMultilevel"/>
    <w:tmpl w:val="9DAC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E3BDC"/>
    <w:multiLevelType w:val="hybridMultilevel"/>
    <w:tmpl w:val="3D24ECC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48B50BD4"/>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731785"/>
    <w:multiLevelType w:val="hybridMultilevel"/>
    <w:tmpl w:val="EED4D6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EB114D3"/>
    <w:multiLevelType w:val="hybridMultilevel"/>
    <w:tmpl w:val="32600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E974CA"/>
    <w:multiLevelType w:val="hybridMultilevel"/>
    <w:tmpl w:val="58D8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5C3857"/>
    <w:multiLevelType w:val="hybridMultilevel"/>
    <w:tmpl w:val="C0E8051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2150DDF"/>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BF760D"/>
    <w:multiLevelType w:val="hybridMultilevel"/>
    <w:tmpl w:val="42A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174AF"/>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7B6878"/>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CB7697"/>
    <w:multiLevelType w:val="hybridMultilevel"/>
    <w:tmpl w:val="BE52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95529"/>
    <w:multiLevelType w:val="multilevel"/>
    <w:tmpl w:val="BDD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A37D4F"/>
    <w:multiLevelType w:val="hybridMultilevel"/>
    <w:tmpl w:val="0DF25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46172B"/>
    <w:multiLevelType w:val="hybridMultilevel"/>
    <w:tmpl w:val="8780C06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5"/>
  </w:num>
  <w:num w:numId="3">
    <w:abstractNumId w:val="21"/>
  </w:num>
  <w:num w:numId="4">
    <w:abstractNumId w:val="9"/>
  </w:num>
  <w:num w:numId="5">
    <w:abstractNumId w:val="0"/>
  </w:num>
  <w:num w:numId="6">
    <w:abstractNumId w:val="1"/>
  </w:num>
  <w:num w:numId="7">
    <w:abstractNumId w:val="19"/>
  </w:num>
  <w:num w:numId="8">
    <w:abstractNumId w:val="3"/>
  </w:num>
  <w:num w:numId="9">
    <w:abstractNumId w:val="7"/>
  </w:num>
  <w:num w:numId="10">
    <w:abstractNumId w:val="4"/>
  </w:num>
  <w:num w:numId="11">
    <w:abstractNumId w:val="16"/>
  </w:num>
  <w:num w:numId="12">
    <w:abstractNumId w:val="13"/>
  </w:num>
  <w:num w:numId="13">
    <w:abstractNumId w:val="8"/>
  </w:num>
  <w:num w:numId="14">
    <w:abstractNumId w:val="11"/>
  </w:num>
  <w:num w:numId="15">
    <w:abstractNumId w:val="22"/>
  </w:num>
  <w:num w:numId="16">
    <w:abstractNumId w:val="14"/>
  </w:num>
  <w:num w:numId="17">
    <w:abstractNumId w:val="12"/>
  </w:num>
  <w:num w:numId="18">
    <w:abstractNumId w:val="2"/>
  </w:num>
  <w:num w:numId="19">
    <w:abstractNumId w:val="20"/>
  </w:num>
  <w:num w:numId="20">
    <w:abstractNumId w:val="17"/>
  </w:num>
  <w:num w:numId="21">
    <w:abstractNumId w:val="18"/>
  </w:num>
  <w:num w:numId="22">
    <w:abstractNumId w:val="1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036D"/>
    <w:rsid w:val="000D51A5"/>
    <w:rsid w:val="003C036D"/>
    <w:rsid w:val="00466D07"/>
    <w:rsid w:val="006F0755"/>
    <w:rsid w:val="007976F4"/>
    <w:rsid w:val="007B53E1"/>
    <w:rsid w:val="00BB34BB"/>
    <w:rsid w:val="00C245B2"/>
    <w:rsid w:val="00D2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036D"/>
    <w:rPr>
      <w:b/>
      <w:bCs/>
    </w:rPr>
  </w:style>
  <w:style w:type="table" w:styleId="TableGrid">
    <w:name w:val="Table Grid"/>
    <w:basedOn w:val="TableNormal"/>
    <w:rsid w:val="003C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36D"/>
    <w:pPr>
      <w:ind w:left="720"/>
      <w:contextualSpacing/>
    </w:pPr>
  </w:style>
  <w:style w:type="paragraph" w:styleId="NormalWeb">
    <w:name w:val="Normal (Web)"/>
    <w:basedOn w:val="Normal"/>
    <w:uiPriority w:val="99"/>
    <w:unhideWhenUsed/>
    <w:rsid w:val="003C036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66D07"/>
    <w:pPr>
      <w:spacing w:after="0" w:line="240" w:lineRule="auto"/>
    </w:pPr>
    <w:rPr>
      <w:rFonts w:ascii="Arial" w:eastAsia="Times New Roman" w:hAnsi="Arial" w:cs="Arial"/>
      <w:b/>
      <w:bCs/>
      <w:sz w:val="36"/>
      <w:szCs w:val="24"/>
    </w:rPr>
  </w:style>
  <w:style w:type="character" w:customStyle="1" w:styleId="BodyText3Char">
    <w:name w:val="Body Text 3 Char"/>
    <w:basedOn w:val="DefaultParagraphFont"/>
    <w:link w:val="BodyText3"/>
    <w:rsid w:val="00466D07"/>
    <w:rPr>
      <w:rFonts w:ascii="Arial" w:eastAsia="Times New Roman" w:hAnsi="Arial" w:cs="Arial"/>
      <w:b/>
      <w:bCs/>
      <w:sz w:val="36"/>
      <w:szCs w:val="24"/>
    </w:rPr>
  </w:style>
  <w:style w:type="paragraph" w:styleId="BalloonText">
    <w:name w:val="Balloon Text"/>
    <w:basedOn w:val="Normal"/>
    <w:link w:val="BalloonTextChar"/>
    <w:uiPriority w:val="99"/>
    <w:semiHidden/>
    <w:rsid w:val="00466D0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66D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yer.discoveryeducation.com/index.cfm?guidAssetId=31D46E71-D269-4735-BC42-C7832748F2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4228</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5</cp:revision>
  <dcterms:created xsi:type="dcterms:W3CDTF">2011-10-17T13:10:00Z</dcterms:created>
  <dcterms:modified xsi:type="dcterms:W3CDTF">2011-10-17T13:55:00Z</dcterms:modified>
</cp:coreProperties>
</file>