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628"/>
        <w:gridCol w:w="6948"/>
      </w:tblGrid>
      <w:tr w:rsidR="00705004" w:rsidRPr="00502DA8" w:rsidTr="00705004">
        <w:tc>
          <w:tcPr>
            <w:tcW w:w="2628" w:type="dxa"/>
          </w:tcPr>
          <w:p w:rsidR="00705004" w:rsidRPr="00502DA8" w:rsidRDefault="00705004" w:rsidP="00D840DE">
            <w:pPr>
              <w:rPr>
                <w:rFonts w:ascii="Century Gothic" w:hAnsi="Century Gothic"/>
              </w:rPr>
            </w:pPr>
            <w:r w:rsidRPr="00502DA8">
              <w:rPr>
                <w:rFonts w:ascii="Century Gothic" w:hAnsi="Century Gothic"/>
              </w:rPr>
              <w:t>January 10-14, 2012</w:t>
            </w:r>
          </w:p>
        </w:tc>
        <w:tc>
          <w:tcPr>
            <w:tcW w:w="6948" w:type="dxa"/>
          </w:tcPr>
          <w:p w:rsidR="00705004" w:rsidRPr="00502DA8" w:rsidRDefault="00705004" w:rsidP="00705004">
            <w:pPr>
              <w:rPr>
                <w:rFonts w:ascii="Century Gothic" w:hAnsi="Century Gothic"/>
              </w:rPr>
            </w:pPr>
            <w:r w:rsidRPr="00502DA8">
              <w:rPr>
                <w:rFonts w:ascii="Century Gothic" w:hAnsi="Century Gothic"/>
              </w:rPr>
              <w:t>Reading Plans</w:t>
            </w:r>
          </w:p>
        </w:tc>
      </w:tr>
      <w:tr w:rsidR="00705004" w:rsidRPr="00502DA8" w:rsidTr="00705004">
        <w:tc>
          <w:tcPr>
            <w:tcW w:w="2628" w:type="dxa"/>
          </w:tcPr>
          <w:p w:rsidR="00705004" w:rsidRPr="00502DA8" w:rsidRDefault="00705004">
            <w:pPr>
              <w:rPr>
                <w:rFonts w:ascii="Century Gothic" w:hAnsi="Century Gothic"/>
              </w:rPr>
            </w:pPr>
            <w:r w:rsidRPr="00502DA8">
              <w:rPr>
                <w:rFonts w:ascii="Century Gothic" w:hAnsi="Century Gothic"/>
              </w:rPr>
              <w:t>MONDAY</w:t>
            </w:r>
          </w:p>
        </w:tc>
        <w:tc>
          <w:tcPr>
            <w:tcW w:w="6948" w:type="dxa"/>
          </w:tcPr>
          <w:p w:rsidR="00705004" w:rsidRPr="00502DA8" w:rsidRDefault="00705004" w:rsidP="00705004">
            <w:pPr>
              <w:spacing w:line="210" w:lineRule="atLeast"/>
              <w:rPr>
                <w:rFonts w:ascii="Century Gothic" w:eastAsia="Times New Roman" w:hAnsi="Century Gothic" w:cs="Arial"/>
              </w:rPr>
            </w:pPr>
            <w:r w:rsidRPr="00502DA8">
              <w:rPr>
                <w:rFonts w:ascii="Century Gothic" w:eastAsia="Times New Roman" w:hAnsi="Century Gothic" w:cs="Arial"/>
              </w:rPr>
              <w:t>2.01 Read and comprehend text (fiction, nonfiction, poetry, and drama) appropriate for grade two by:</w:t>
            </w:r>
          </w:p>
          <w:p w:rsidR="00705004" w:rsidRPr="00502DA8" w:rsidRDefault="00705004" w:rsidP="00705004">
            <w:pPr>
              <w:numPr>
                <w:ilvl w:val="0"/>
                <w:numId w:val="1"/>
              </w:numPr>
              <w:spacing w:before="100" w:beforeAutospacing="1" w:after="100" w:afterAutospacing="1" w:line="210" w:lineRule="atLeast"/>
              <w:ind w:left="1350"/>
              <w:rPr>
                <w:rFonts w:ascii="Century Gothic" w:eastAsia="Times New Roman" w:hAnsi="Century Gothic" w:cs="Arial"/>
              </w:rPr>
            </w:pPr>
            <w:proofErr w:type="gramStart"/>
            <w:r w:rsidRPr="00502DA8">
              <w:rPr>
                <w:rFonts w:ascii="Century Gothic" w:eastAsia="Times New Roman" w:hAnsi="Century Gothic" w:cs="Arial"/>
              </w:rPr>
              <w:t>determining</w:t>
            </w:r>
            <w:proofErr w:type="gramEnd"/>
            <w:r w:rsidRPr="00502DA8">
              <w:rPr>
                <w:rFonts w:ascii="Century Gothic" w:eastAsia="Times New Roman" w:hAnsi="Century Gothic" w:cs="Arial"/>
              </w:rPr>
              <w:t xml:space="preserve"> the purpose (reader's and author's). </w:t>
            </w:r>
          </w:p>
          <w:p w:rsidR="00705004" w:rsidRPr="00502DA8" w:rsidRDefault="00705004" w:rsidP="00705004">
            <w:pPr>
              <w:numPr>
                <w:ilvl w:val="0"/>
                <w:numId w:val="1"/>
              </w:numPr>
              <w:spacing w:before="100" w:beforeAutospacing="1" w:after="100" w:afterAutospacing="1" w:line="210" w:lineRule="atLeast"/>
              <w:ind w:left="1350"/>
              <w:rPr>
                <w:rFonts w:ascii="Century Gothic" w:eastAsia="Times New Roman" w:hAnsi="Century Gothic" w:cs="Arial"/>
              </w:rPr>
            </w:pPr>
            <w:proofErr w:type="gramStart"/>
            <w:r w:rsidRPr="00502DA8">
              <w:rPr>
                <w:rFonts w:ascii="Century Gothic" w:eastAsia="Times New Roman" w:hAnsi="Century Gothic" w:cs="Arial"/>
              </w:rPr>
              <w:t>making</w:t>
            </w:r>
            <w:proofErr w:type="gramEnd"/>
            <w:r w:rsidRPr="00502DA8">
              <w:rPr>
                <w:rFonts w:ascii="Century Gothic" w:eastAsia="Times New Roman" w:hAnsi="Century Gothic" w:cs="Arial"/>
              </w:rPr>
              <w:t xml:space="preserve"> predictions. </w:t>
            </w:r>
          </w:p>
          <w:p w:rsidR="00705004" w:rsidRPr="00502DA8" w:rsidRDefault="00705004" w:rsidP="00705004">
            <w:pPr>
              <w:numPr>
                <w:ilvl w:val="0"/>
                <w:numId w:val="1"/>
              </w:numPr>
              <w:spacing w:before="100" w:beforeAutospacing="1" w:after="100" w:afterAutospacing="1" w:line="210" w:lineRule="atLeast"/>
              <w:ind w:left="1350"/>
              <w:rPr>
                <w:rFonts w:ascii="Century Gothic" w:eastAsia="Times New Roman" w:hAnsi="Century Gothic" w:cs="Arial"/>
              </w:rPr>
            </w:pPr>
            <w:proofErr w:type="gramStart"/>
            <w:r w:rsidRPr="00502DA8">
              <w:rPr>
                <w:rFonts w:ascii="Century Gothic" w:eastAsia="Times New Roman" w:hAnsi="Century Gothic" w:cs="Arial"/>
              </w:rPr>
              <w:t>asking</w:t>
            </w:r>
            <w:proofErr w:type="gramEnd"/>
            <w:r w:rsidRPr="00502DA8">
              <w:rPr>
                <w:rFonts w:ascii="Century Gothic" w:eastAsia="Times New Roman" w:hAnsi="Century Gothic" w:cs="Arial"/>
              </w:rPr>
              <w:t xml:space="preserve"> questions. </w:t>
            </w:r>
          </w:p>
          <w:p w:rsidR="00705004" w:rsidRPr="00502DA8" w:rsidRDefault="00705004" w:rsidP="00705004">
            <w:pPr>
              <w:numPr>
                <w:ilvl w:val="0"/>
                <w:numId w:val="1"/>
              </w:numPr>
              <w:spacing w:before="100" w:beforeAutospacing="1" w:after="100" w:afterAutospacing="1" w:line="210" w:lineRule="atLeast"/>
              <w:ind w:left="1350"/>
              <w:rPr>
                <w:rFonts w:ascii="Century Gothic" w:eastAsia="Times New Roman" w:hAnsi="Century Gothic" w:cs="Arial"/>
              </w:rPr>
            </w:pPr>
            <w:proofErr w:type="gramStart"/>
            <w:r w:rsidRPr="00502DA8">
              <w:rPr>
                <w:rFonts w:ascii="Century Gothic" w:eastAsia="Times New Roman" w:hAnsi="Century Gothic" w:cs="Arial"/>
              </w:rPr>
              <w:t>locating</w:t>
            </w:r>
            <w:proofErr w:type="gramEnd"/>
            <w:r w:rsidRPr="00502DA8">
              <w:rPr>
                <w:rFonts w:ascii="Century Gothic" w:eastAsia="Times New Roman" w:hAnsi="Century Gothic" w:cs="Arial"/>
              </w:rPr>
              <w:t xml:space="preserve"> information for specific reasons/purposes. </w:t>
            </w:r>
          </w:p>
          <w:p w:rsidR="00705004" w:rsidRPr="00502DA8" w:rsidRDefault="00705004" w:rsidP="00705004">
            <w:pPr>
              <w:numPr>
                <w:ilvl w:val="0"/>
                <w:numId w:val="1"/>
              </w:numPr>
              <w:spacing w:before="100" w:beforeAutospacing="1" w:after="100" w:afterAutospacing="1" w:line="210" w:lineRule="atLeast"/>
              <w:ind w:left="1350"/>
              <w:rPr>
                <w:rFonts w:ascii="Century Gothic" w:eastAsia="Times New Roman" w:hAnsi="Century Gothic" w:cs="Arial"/>
              </w:rPr>
            </w:pPr>
            <w:proofErr w:type="gramStart"/>
            <w:r w:rsidRPr="00502DA8">
              <w:rPr>
                <w:rFonts w:ascii="Century Gothic" w:eastAsia="Times New Roman" w:hAnsi="Century Gothic" w:cs="Arial"/>
              </w:rPr>
              <w:t>recognizing</w:t>
            </w:r>
            <w:proofErr w:type="gramEnd"/>
            <w:r w:rsidRPr="00502DA8">
              <w:rPr>
                <w:rFonts w:ascii="Century Gothic" w:eastAsia="Times New Roman" w:hAnsi="Century Gothic" w:cs="Arial"/>
              </w:rPr>
              <w:t xml:space="preserve"> and applying text structure. </w:t>
            </w:r>
          </w:p>
          <w:p w:rsidR="00705004" w:rsidRPr="00502DA8" w:rsidRDefault="00705004" w:rsidP="00705004">
            <w:pPr>
              <w:numPr>
                <w:ilvl w:val="0"/>
                <w:numId w:val="1"/>
              </w:numPr>
              <w:spacing w:before="100" w:beforeAutospacing="1" w:after="100" w:afterAutospacing="1" w:line="210" w:lineRule="atLeast"/>
              <w:ind w:left="1350"/>
              <w:rPr>
                <w:rFonts w:ascii="Century Gothic" w:eastAsia="Times New Roman" w:hAnsi="Century Gothic" w:cs="Arial"/>
              </w:rPr>
            </w:pPr>
            <w:proofErr w:type="gramStart"/>
            <w:r w:rsidRPr="00502DA8">
              <w:rPr>
                <w:rFonts w:ascii="Century Gothic" w:eastAsia="Times New Roman" w:hAnsi="Century Gothic" w:cs="Arial"/>
              </w:rPr>
              <w:t>comprehending</w:t>
            </w:r>
            <w:proofErr w:type="gramEnd"/>
            <w:r w:rsidRPr="00502DA8">
              <w:rPr>
                <w:rFonts w:ascii="Century Gothic" w:eastAsia="Times New Roman" w:hAnsi="Century Gothic" w:cs="Arial"/>
              </w:rPr>
              <w:t xml:space="preserve"> and examining author's decisions and word choice. </w:t>
            </w:r>
          </w:p>
          <w:p w:rsidR="00705004" w:rsidRPr="00502DA8" w:rsidRDefault="00705004" w:rsidP="00705004">
            <w:pPr>
              <w:numPr>
                <w:ilvl w:val="0"/>
                <w:numId w:val="1"/>
              </w:numPr>
              <w:spacing w:before="100" w:beforeAutospacing="1" w:after="100" w:afterAutospacing="1" w:line="210" w:lineRule="atLeast"/>
              <w:ind w:left="1350"/>
              <w:rPr>
                <w:rFonts w:ascii="Century Gothic" w:eastAsia="Times New Roman" w:hAnsi="Century Gothic" w:cs="Arial"/>
              </w:rPr>
            </w:pPr>
            <w:proofErr w:type="gramStart"/>
            <w:r w:rsidRPr="00502DA8">
              <w:rPr>
                <w:rFonts w:ascii="Century Gothic" w:eastAsia="Times New Roman" w:hAnsi="Century Gothic" w:cs="Arial"/>
              </w:rPr>
              <w:t>determining</w:t>
            </w:r>
            <w:proofErr w:type="gramEnd"/>
            <w:r w:rsidRPr="00502DA8">
              <w:rPr>
                <w:rFonts w:ascii="Century Gothic" w:eastAsia="Times New Roman" w:hAnsi="Century Gothic" w:cs="Arial"/>
              </w:rPr>
              <w:t xml:space="preserve"> fact and opinion. </w:t>
            </w:r>
          </w:p>
          <w:p w:rsidR="00705004" w:rsidRPr="00502DA8" w:rsidRDefault="00705004" w:rsidP="00705004">
            <w:pPr>
              <w:numPr>
                <w:ilvl w:val="0"/>
                <w:numId w:val="1"/>
              </w:numPr>
              <w:spacing w:before="100" w:beforeAutospacing="1" w:after="100" w:afterAutospacing="1" w:line="210" w:lineRule="atLeast"/>
              <w:ind w:left="1350"/>
              <w:rPr>
                <w:rFonts w:ascii="Century Gothic" w:eastAsia="Times New Roman" w:hAnsi="Century Gothic" w:cs="Arial"/>
              </w:rPr>
            </w:pPr>
            <w:proofErr w:type="gramStart"/>
            <w:r w:rsidRPr="00502DA8">
              <w:rPr>
                <w:rFonts w:ascii="Century Gothic" w:eastAsia="Times New Roman" w:hAnsi="Century Gothic" w:cs="Arial"/>
              </w:rPr>
              <w:t>recognizing</w:t>
            </w:r>
            <w:proofErr w:type="gramEnd"/>
            <w:r w:rsidRPr="00502DA8">
              <w:rPr>
                <w:rFonts w:ascii="Century Gothic" w:eastAsia="Times New Roman" w:hAnsi="Century Gothic" w:cs="Arial"/>
              </w:rPr>
              <w:t xml:space="preserve"> and comprehending figurative language. </w:t>
            </w:r>
          </w:p>
          <w:p w:rsidR="00705004" w:rsidRPr="00502DA8" w:rsidRDefault="00705004" w:rsidP="00705004">
            <w:pPr>
              <w:numPr>
                <w:ilvl w:val="0"/>
                <w:numId w:val="1"/>
              </w:numPr>
              <w:spacing w:before="100" w:beforeAutospacing="1" w:after="100" w:afterAutospacing="1" w:line="210" w:lineRule="atLeast"/>
              <w:ind w:left="1350"/>
              <w:rPr>
                <w:rFonts w:ascii="Century Gothic" w:eastAsia="Times New Roman" w:hAnsi="Century Gothic" w:cs="Arial"/>
              </w:rPr>
            </w:pPr>
            <w:proofErr w:type="gramStart"/>
            <w:r w:rsidRPr="00502DA8">
              <w:rPr>
                <w:rFonts w:ascii="Century Gothic" w:eastAsia="Times New Roman" w:hAnsi="Century Gothic" w:cs="Arial"/>
              </w:rPr>
              <w:t>making</w:t>
            </w:r>
            <w:proofErr w:type="gramEnd"/>
            <w:r w:rsidRPr="00502DA8">
              <w:rPr>
                <w:rFonts w:ascii="Century Gothic" w:eastAsia="Times New Roman" w:hAnsi="Century Gothic" w:cs="Arial"/>
              </w:rPr>
              <w:t xml:space="preserve"> inferences and drawing conclusions.</w:t>
            </w:r>
          </w:p>
          <w:p w:rsidR="00705004" w:rsidRPr="00502DA8" w:rsidRDefault="00705004" w:rsidP="00705004">
            <w:pPr>
              <w:spacing w:line="210" w:lineRule="atLeast"/>
              <w:rPr>
                <w:rFonts w:ascii="Century Gothic" w:eastAsia="Times New Roman" w:hAnsi="Century Gothic" w:cs="Arial"/>
              </w:rPr>
            </w:pPr>
            <w:r w:rsidRPr="00502DA8">
              <w:rPr>
                <w:rFonts w:ascii="Century Gothic" w:eastAsia="Times New Roman" w:hAnsi="Century Gothic" w:cs="Arial"/>
              </w:rPr>
              <w:t>2.02 Use text for a variety of functions, including literary, informational, and practical.</w:t>
            </w:r>
          </w:p>
          <w:p w:rsidR="00705004" w:rsidRPr="00502DA8" w:rsidRDefault="00705004" w:rsidP="00705004">
            <w:pPr>
              <w:spacing w:line="210" w:lineRule="atLeast"/>
              <w:rPr>
                <w:rFonts w:ascii="Century Gothic" w:eastAsia="Times New Roman" w:hAnsi="Century Gothic" w:cs="Arial"/>
              </w:rPr>
            </w:pPr>
            <w:r w:rsidRPr="00502DA8">
              <w:rPr>
                <w:rFonts w:ascii="Century Gothic" w:eastAsia="Times New Roman" w:hAnsi="Century Gothic" w:cs="Arial"/>
              </w:rPr>
              <w:t>2.03 Read expository materials for answers to specific questions.</w:t>
            </w:r>
          </w:p>
          <w:p w:rsidR="00705004" w:rsidRPr="00502DA8" w:rsidRDefault="00705004" w:rsidP="00705004">
            <w:pPr>
              <w:spacing w:line="210" w:lineRule="atLeast"/>
              <w:rPr>
                <w:rFonts w:ascii="Century Gothic" w:eastAsia="Times New Roman" w:hAnsi="Century Gothic" w:cs="Arial"/>
              </w:rPr>
            </w:pPr>
            <w:r w:rsidRPr="00502DA8">
              <w:rPr>
                <w:rFonts w:ascii="Century Gothic" w:eastAsia="Times New Roman" w:hAnsi="Century Gothic" w:cs="Arial"/>
              </w:rPr>
              <w:t>2.04 Pose possible how, why, and what if questions to understand and/or interpret text.</w:t>
            </w:r>
          </w:p>
          <w:p w:rsidR="00705004" w:rsidRPr="00502DA8" w:rsidRDefault="00705004" w:rsidP="00705004">
            <w:pPr>
              <w:spacing w:line="210" w:lineRule="atLeast"/>
              <w:rPr>
                <w:rFonts w:ascii="Century Gothic" w:eastAsia="Times New Roman" w:hAnsi="Century Gothic" w:cs="Arial"/>
              </w:rPr>
            </w:pPr>
            <w:r w:rsidRPr="00502DA8">
              <w:rPr>
                <w:rFonts w:ascii="Century Gothic" w:eastAsia="Times New Roman" w:hAnsi="Century Gothic" w:cs="Arial"/>
              </w:rPr>
              <w:t>2.05 Self-monitor own difficulties in comprehending independently using several strategies.</w:t>
            </w:r>
          </w:p>
          <w:p w:rsidR="00705004" w:rsidRPr="00502DA8" w:rsidRDefault="00705004" w:rsidP="00705004">
            <w:pPr>
              <w:spacing w:after="135" w:line="210" w:lineRule="atLeast"/>
              <w:rPr>
                <w:rFonts w:ascii="Century Gothic" w:eastAsia="Times New Roman" w:hAnsi="Century Gothic" w:cs="Arial"/>
              </w:rPr>
            </w:pPr>
            <w:r w:rsidRPr="00502DA8">
              <w:rPr>
                <w:rFonts w:ascii="Century Gothic" w:eastAsia="Times New Roman" w:hAnsi="Century Gothic" w:cs="Arial"/>
              </w:rPr>
              <w:t>2.06 Recall main idea, facts, and details from a text.</w:t>
            </w:r>
          </w:p>
          <w:p w:rsidR="00705004" w:rsidRPr="00502DA8" w:rsidRDefault="00705004" w:rsidP="00705004">
            <w:pPr>
              <w:rPr>
                <w:rFonts w:ascii="Century Gothic" w:eastAsia="Calibri" w:hAnsi="Century Gothic" w:cs="Times New Roman"/>
              </w:rPr>
            </w:pPr>
          </w:p>
          <w:p w:rsidR="00705004" w:rsidRPr="00502DA8" w:rsidRDefault="00705004" w:rsidP="00705004">
            <w:pPr>
              <w:tabs>
                <w:tab w:val="left" w:pos="5130"/>
              </w:tabs>
              <w:rPr>
                <w:rFonts w:ascii="Century Gothic" w:eastAsia="Calibri" w:hAnsi="Century Gothic" w:cs="Times New Roman"/>
              </w:rPr>
            </w:pPr>
            <w:r w:rsidRPr="00502DA8">
              <w:rPr>
                <w:rFonts w:ascii="Century Gothic" w:eastAsia="Calibri" w:hAnsi="Century Gothic" w:cs="Times New Roman"/>
              </w:rPr>
              <w:t>Mini Lesson</w:t>
            </w:r>
            <w:r w:rsidRPr="00502DA8">
              <w:rPr>
                <w:rFonts w:ascii="Century Gothic" w:eastAsia="Calibri" w:hAnsi="Century Gothic" w:cs="Times New Roman"/>
              </w:rPr>
              <w:tab/>
            </w:r>
          </w:p>
          <w:p w:rsidR="00705004" w:rsidRPr="00502DA8" w:rsidRDefault="00705004" w:rsidP="00705004">
            <w:pPr>
              <w:pStyle w:val="ListParagraph"/>
              <w:numPr>
                <w:ilvl w:val="0"/>
                <w:numId w:val="2"/>
              </w:numPr>
              <w:shd w:val="clear" w:color="auto" w:fill="FFFFFF"/>
              <w:rPr>
                <w:rFonts w:ascii="Century Gothic" w:hAnsi="Century Gothic" w:cs="Comic Sans MS"/>
              </w:rPr>
            </w:pPr>
            <w:r w:rsidRPr="00502DA8">
              <w:rPr>
                <w:rFonts w:ascii="Century Gothic" w:hAnsi="Century Gothic" w:cs="Comic Sans MS"/>
              </w:rPr>
              <w:t>Remind students that we are learning about text structure. Friday, we learned about sequenced texts.</w:t>
            </w:r>
          </w:p>
          <w:p w:rsidR="00705004" w:rsidRPr="00502DA8" w:rsidRDefault="00705004" w:rsidP="00705004">
            <w:pPr>
              <w:pStyle w:val="ListParagraph"/>
              <w:numPr>
                <w:ilvl w:val="0"/>
                <w:numId w:val="2"/>
              </w:numPr>
              <w:shd w:val="clear" w:color="auto" w:fill="FFFFFF"/>
              <w:rPr>
                <w:rFonts w:ascii="Century Gothic" w:hAnsi="Century Gothic" w:cs="Comic Sans MS"/>
              </w:rPr>
            </w:pPr>
            <w:r w:rsidRPr="00502DA8">
              <w:rPr>
                <w:rFonts w:ascii="Century Gothic" w:hAnsi="Century Gothic" w:cs="Comic Sans MS"/>
              </w:rPr>
              <w:t>Today, we will learn about compare and contrast.</w:t>
            </w:r>
          </w:p>
          <w:p w:rsidR="00705004" w:rsidRPr="00502DA8" w:rsidRDefault="00705004" w:rsidP="00705004">
            <w:pPr>
              <w:pStyle w:val="ListParagraph"/>
              <w:numPr>
                <w:ilvl w:val="0"/>
                <w:numId w:val="2"/>
              </w:numPr>
              <w:shd w:val="clear" w:color="auto" w:fill="FFFFFF"/>
              <w:rPr>
                <w:rFonts w:ascii="Century Gothic" w:hAnsi="Century Gothic" w:cs="Comic Sans MS"/>
              </w:rPr>
            </w:pPr>
            <w:r w:rsidRPr="00502DA8">
              <w:rPr>
                <w:rFonts w:ascii="Century Gothic" w:hAnsi="Century Gothic" w:cs="Comic Sans MS"/>
              </w:rPr>
              <w:t>Use the smart file to go through the lesson sequence.</w:t>
            </w:r>
          </w:p>
          <w:p w:rsidR="00705004" w:rsidRPr="00502DA8" w:rsidRDefault="00705004" w:rsidP="00705004">
            <w:pPr>
              <w:pStyle w:val="ListParagraph"/>
              <w:numPr>
                <w:ilvl w:val="0"/>
                <w:numId w:val="2"/>
              </w:numPr>
              <w:shd w:val="clear" w:color="auto" w:fill="FFFFFF"/>
              <w:rPr>
                <w:rFonts w:ascii="Century Gothic" w:hAnsi="Century Gothic" w:cs="Comic Sans MS"/>
              </w:rPr>
            </w:pPr>
            <w:r w:rsidRPr="00502DA8">
              <w:rPr>
                <w:rFonts w:ascii="Century Gothic" w:eastAsia="Times New Roman" w:hAnsi="Century Gothic" w:cs="Arial"/>
              </w:rPr>
              <w:t xml:space="preserve">Use the Five Text Structures chart to explain </w:t>
            </w:r>
            <w:r w:rsidRPr="00502DA8">
              <w:rPr>
                <w:rFonts w:ascii="Century Gothic" w:eastAsia="Times New Roman" w:hAnsi="Century Gothic" w:cs="Arial"/>
                <w:b/>
                <w:bCs/>
              </w:rPr>
              <w:t xml:space="preserve">the </w:t>
            </w:r>
            <w:r w:rsidR="00FB4268" w:rsidRPr="00502DA8">
              <w:rPr>
                <w:rFonts w:ascii="Century Gothic" w:eastAsia="Times New Roman" w:hAnsi="Century Gothic" w:cs="Arial"/>
                <w:b/>
                <w:bCs/>
              </w:rPr>
              <w:t>fourth text structure (cause and effect)</w:t>
            </w:r>
          </w:p>
          <w:p w:rsidR="00705004" w:rsidRPr="00502DA8" w:rsidRDefault="00705004" w:rsidP="00705004">
            <w:pPr>
              <w:pStyle w:val="ListParagraph"/>
              <w:numPr>
                <w:ilvl w:val="0"/>
                <w:numId w:val="2"/>
              </w:numPr>
              <w:shd w:val="clear" w:color="auto" w:fill="FFFFFF"/>
              <w:rPr>
                <w:rFonts w:ascii="Century Gothic" w:hAnsi="Century Gothic" w:cs="Comic Sans MS"/>
              </w:rPr>
            </w:pPr>
            <w:r w:rsidRPr="00502DA8">
              <w:rPr>
                <w:rFonts w:ascii="Century Gothic" w:eastAsia="Times New Roman" w:hAnsi="Century Gothic" w:cs="Arial"/>
              </w:rPr>
              <w:t>Help students understand the importance of understanding text structure by explaining that a reader who is aware of the patterns that are being used can anticipate the kind of information that will be presented.</w:t>
            </w:r>
          </w:p>
          <w:p w:rsidR="00705004" w:rsidRPr="00502DA8" w:rsidRDefault="00705004" w:rsidP="00705004">
            <w:pPr>
              <w:rPr>
                <w:rFonts w:ascii="Century Gothic" w:eastAsia="Calibri" w:hAnsi="Century Gothic" w:cs="Times New Roman"/>
              </w:rPr>
            </w:pPr>
          </w:p>
          <w:p w:rsidR="00FB4268" w:rsidRPr="00502DA8" w:rsidRDefault="00FB4268" w:rsidP="00FB4268">
            <w:pPr>
              <w:autoSpaceDE w:val="0"/>
              <w:autoSpaceDN w:val="0"/>
              <w:adjustRightInd w:val="0"/>
              <w:rPr>
                <w:rFonts w:ascii="Century Gothic" w:hAnsi="Century Gothic" w:cs="Century Gothic"/>
                <w:color w:val="000000"/>
                <w:sz w:val="24"/>
                <w:szCs w:val="24"/>
              </w:rPr>
            </w:pPr>
            <w:r w:rsidRPr="00502DA8">
              <w:rPr>
                <w:rFonts w:ascii="Century Gothic" w:eastAsia="Calibri" w:hAnsi="Century Gothic" w:cs="Times New Roman"/>
              </w:rPr>
              <w:t>INDEPENDENT</w:t>
            </w:r>
            <w:r w:rsidR="00705004" w:rsidRPr="00502DA8">
              <w:rPr>
                <w:rFonts w:ascii="Century Gothic" w:eastAsia="Calibri" w:hAnsi="Century Gothic" w:cs="Times New Roman"/>
              </w:rPr>
              <w:t xml:space="preserve"> PRACTICE: </w:t>
            </w:r>
            <w:r w:rsidRPr="00502DA8">
              <w:rPr>
                <w:rFonts w:ascii="Century Gothic" w:hAnsi="Century Gothic" w:cs="Century Gothic"/>
                <w:color w:val="000000"/>
                <w:sz w:val="24"/>
                <w:szCs w:val="24"/>
              </w:rPr>
              <w:t>1. We have learned 4 different kinds of text structures that authors use the give the reader information. Today, you will choose a just right non-fiction text to read to self.</w:t>
            </w:r>
          </w:p>
          <w:p w:rsidR="00FB4268" w:rsidRPr="00502DA8" w:rsidRDefault="00FB4268" w:rsidP="00FB4268">
            <w:pPr>
              <w:autoSpaceDE w:val="0"/>
              <w:autoSpaceDN w:val="0"/>
              <w:adjustRightInd w:val="0"/>
              <w:rPr>
                <w:rFonts w:ascii="Century Gothic" w:hAnsi="Century Gothic" w:cs="Century Gothic"/>
                <w:color w:val="000000"/>
                <w:sz w:val="24"/>
                <w:szCs w:val="24"/>
              </w:rPr>
            </w:pPr>
          </w:p>
          <w:p w:rsidR="00705004" w:rsidRPr="00502DA8" w:rsidRDefault="00FB4268" w:rsidP="00FB4268">
            <w:pPr>
              <w:autoSpaceDE w:val="0"/>
              <w:autoSpaceDN w:val="0"/>
              <w:adjustRightInd w:val="0"/>
              <w:rPr>
                <w:rFonts w:ascii="Century Gothic" w:eastAsia="Calibri" w:hAnsi="Century Gothic" w:cs="Times New Roman"/>
                <w:sz w:val="24"/>
                <w:szCs w:val="24"/>
              </w:rPr>
            </w:pPr>
            <w:r w:rsidRPr="00502DA8">
              <w:rPr>
                <w:rFonts w:ascii="Century Gothic" w:hAnsi="Century Gothic" w:cs="Century Gothic"/>
                <w:color w:val="000000"/>
                <w:sz w:val="24"/>
                <w:szCs w:val="24"/>
              </w:rPr>
              <w:t>2. As you read, pay attention to the text and see if you can discover any of the text structures we have learned about.</w:t>
            </w:r>
          </w:p>
          <w:p w:rsidR="00705004" w:rsidRPr="00502DA8" w:rsidRDefault="00705004" w:rsidP="00705004">
            <w:pPr>
              <w:autoSpaceDE w:val="0"/>
              <w:autoSpaceDN w:val="0"/>
              <w:adjustRightInd w:val="0"/>
              <w:rPr>
                <w:rFonts w:ascii="Century Gothic" w:eastAsia="Calibri" w:hAnsi="Century Gothic" w:cs="Times New Roman"/>
              </w:rPr>
            </w:pPr>
          </w:p>
          <w:p w:rsidR="00705004" w:rsidRPr="00502DA8" w:rsidRDefault="00705004" w:rsidP="00FB4268">
            <w:pPr>
              <w:rPr>
                <w:rFonts w:ascii="Century Gothic" w:hAnsi="Century Gothic"/>
              </w:rPr>
            </w:pPr>
            <w:r w:rsidRPr="00502DA8">
              <w:rPr>
                <w:rFonts w:ascii="Century Gothic" w:hAnsi="Century Gothic" w:cs="Century Gothic"/>
                <w:b/>
                <w:color w:val="FF0000"/>
              </w:rPr>
              <w:t xml:space="preserve">HOT: </w:t>
            </w:r>
            <w:r w:rsidR="00FB4268" w:rsidRPr="00502DA8">
              <w:rPr>
                <w:rFonts w:ascii="Century Gothic" w:hAnsi="Century Gothic" w:cs="Century Gothic"/>
                <w:b/>
                <w:color w:val="FF0000"/>
              </w:rPr>
              <w:t>Why is it important to pay attention to text structure as you read?</w:t>
            </w:r>
          </w:p>
        </w:tc>
      </w:tr>
      <w:tr w:rsidR="00705004" w:rsidRPr="00502DA8" w:rsidTr="00705004">
        <w:tc>
          <w:tcPr>
            <w:tcW w:w="2628" w:type="dxa"/>
          </w:tcPr>
          <w:p w:rsidR="00705004" w:rsidRPr="00502DA8" w:rsidRDefault="00705004">
            <w:pPr>
              <w:rPr>
                <w:rFonts w:ascii="Century Gothic" w:hAnsi="Century Gothic"/>
              </w:rPr>
            </w:pPr>
            <w:r w:rsidRPr="00502DA8">
              <w:rPr>
                <w:rFonts w:ascii="Century Gothic" w:hAnsi="Century Gothic"/>
              </w:rPr>
              <w:lastRenderedPageBreak/>
              <w:t>TUESDAY</w:t>
            </w:r>
          </w:p>
        </w:tc>
        <w:tc>
          <w:tcPr>
            <w:tcW w:w="6948" w:type="dxa"/>
          </w:tcPr>
          <w:p w:rsidR="00F86F79" w:rsidRPr="00502DA8" w:rsidRDefault="00F86F79" w:rsidP="00F86F79">
            <w:pPr>
              <w:spacing w:line="210" w:lineRule="atLeast"/>
              <w:rPr>
                <w:rFonts w:ascii="Century Gothic" w:eastAsia="Times New Roman" w:hAnsi="Century Gothic" w:cs="Arial"/>
              </w:rPr>
            </w:pPr>
            <w:r w:rsidRPr="00502DA8">
              <w:rPr>
                <w:rFonts w:ascii="Century Gothic" w:eastAsia="Times New Roman" w:hAnsi="Century Gothic" w:cs="Arial"/>
              </w:rPr>
              <w:t>2.01 Read and comprehend text (fiction, nonfiction, poetry, and drama) appropriate for grade two by:</w:t>
            </w:r>
          </w:p>
          <w:p w:rsidR="00F86F79" w:rsidRPr="00502DA8" w:rsidRDefault="00F86F79" w:rsidP="00F86F79">
            <w:pPr>
              <w:numPr>
                <w:ilvl w:val="0"/>
                <w:numId w:val="1"/>
              </w:numPr>
              <w:spacing w:before="100" w:beforeAutospacing="1" w:after="100" w:afterAutospacing="1" w:line="210" w:lineRule="atLeast"/>
              <w:ind w:left="1350"/>
              <w:rPr>
                <w:rFonts w:ascii="Century Gothic" w:eastAsia="Times New Roman" w:hAnsi="Century Gothic" w:cs="Arial"/>
              </w:rPr>
            </w:pPr>
            <w:proofErr w:type="gramStart"/>
            <w:r w:rsidRPr="00502DA8">
              <w:rPr>
                <w:rFonts w:ascii="Century Gothic" w:eastAsia="Times New Roman" w:hAnsi="Century Gothic" w:cs="Arial"/>
              </w:rPr>
              <w:t>determining</w:t>
            </w:r>
            <w:proofErr w:type="gramEnd"/>
            <w:r w:rsidRPr="00502DA8">
              <w:rPr>
                <w:rFonts w:ascii="Century Gothic" w:eastAsia="Times New Roman" w:hAnsi="Century Gothic" w:cs="Arial"/>
              </w:rPr>
              <w:t xml:space="preserve"> the purpose (reader's and author's). </w:t>
            </w:r>
          </w:p>
          <w:p w:rsidR="00F86F79" w:rsidRPr="00502DA8" w:rsidRDefault="00F86F79" w:rsidP="00F86F79">
            <w:pPr>
              <w:numPr>
                <w:ilvl w:val="0"/>
                <w:numId w:val="1"/>
              </w:numPr>
              <w:spacing w:before="100" w:beforeAutospacing="1" w:after="100" w:afterAutospacing="1" w:line="210" w:lineRule="atLeast"/>
              <w:ind w:left="1350"/>
              <w:rPr>
                <w:rFonts w:ascii="Century Gothic" w:eastAsia="Times New Roman" w:hAnsi="Century Gothic" w:cs="Arial"/>
              </w:rPr>
            </w:pPr>
            <w:proofErr w:type="gramStart"/>
            <w:r w:rsidRPr="00502DA8">
              <w:rPr>
                <w:rFonts w:ascii="Century Gothic" w:eastAsia="Times New Roman" w:hAnsi="Century Gothic" w:cs="Arial"/>
              </w:rPr>
              <w:t>making</w:t>
            </w:r>
            <w:proofErr w:type="gramEnd"/>
            <w:r w:rsidRPr="00502DA8">
              <w:rPr>
                <w:rFonts w:ascii="Century Gothic" w:eastAsia="Times New Roman" w:hAnsi="Century Gothic" w:cs="Arial"/>
              </w:rPr>
              <w:t xml:space="preserve"> predictions. </w:t>
            </w:r>
          </w:p>
          <w:p w:rsidR="00F86F79" w:rsidRPr="00502DA8" w:rsidRDefault="00F86F79" w:rsidP="00F86F79">
            <w:pPr>
              <w:numPr>
                <w:ilvl w:val="0"/>
                <w:numId w:val="1"/>
              </w:numPr>
              <w:spacing w:before="100" w:beforeAutospacing="1" w:after="100" w:afterAutospacing="1" w:line="210" w:lineRule="atLeast"/>
              <w:ind w:left="1350"/>
              <w:rPr>
                <w:rFonts w:ascii="Century Gothic" w:eastAsia="Times New Roman" w:hAnsi="Century Gothic" w:cs="Arial"/>
              </w:rPr>
            </w:pPr>
            <w:proofErr w:type="gramStart"/>
            <w:r w:rsidRPr="00502DA8">
              <w:rPr>
                <w:rFonts w:ascii="Century Gothic" w:eastAsia="Times New Roman" w:hAnsi="Century Gothic" w:cs="Arial"/>
              </w:rPr>
              <w:t>asking</w:t>
            </w:r>
            <w:proofErr w:type="gramEnd"/>
            <w:r w:rsidRPr="00502DA8">
              <w:rPr>
                <w:rFonts w:ascii="Century Gothic" w:eastAsia="Times New Roman" w:hAnsi="Century Gothic" w:cs="Arial"/>
              </w:rPr>
              <w:t xml:space="preserve"> questions. </w:t>
            </w:r>
          </w:p>
          <w:p w:rsidR="00F86F79" w:rsidRPr="00502DA8" w:rsidRDefault="00F86F79" w:rsidP="00F86F79">
            <w:pPr>
              <w:numPr>
                <w:ilvl w:val="0"/>
                <w:numId w:val="1"/>
              </w:numPr>
              <w:spacing w:before="100" w:beforeAutospacing="1" w:after="100" w:afterAutospacing="1" w:line="210" w:lineRule="atLeast"/>
              <w:ind w:left="1350"/>
              <w:rPr>
                <w:rFonts w:ascii="Century Gothic" w:eastAsia="Times New Roman" w:hAnsi="Century Gothic" w:cs="Arial"/>
              </w:rPr>
            </w:pPr>
            <w:proofErr w:type="gramStart"/>
            <w:r w:rsidRPr="00502DA8">
              <w:rPr>
                <w:rFonts w:ascii="Century Gothic" w:eastAsia="Times New Roman" w:hAnsi="Century Gothic" w:cs="Arial"/>
              </w:rPr>
              <w:t>locating</w:t>
            </w:r>
            <w:proofErr w:type="gramEnd"/>
            <w:r w:rsidRPr="00502DA8">
              <w:rPr>
                <w:rFonts w:ascii="Century Gothic" w:eastAsia="Times New Roman" w:hAnsi="Century Gothic" w:cs="Arial"/>
              </w:rPr>
              <w:t xml:space="preserve"> information for specific reasons/purposes. </w:t>
            </w:r>
          </w:p>
          <w:p w:rsidR="00F86F79" w:rsidRPr="00502DA8" w:rsidRDefault="00F86F79" w:rsidP="00F86F79">
            <w:pPr>
              <w:numPr>
                <w:ilvl w:val="0"/>
                <w:numId w:val="1"/>
              </w:numPr>
              <w:spacing w:before="100" w:beforeAutospacing="1" w:after="100" w:afterAutospacing="1" w:line="210" w:lineRule="atLeast"/>
              <w:ind w:left="1350"/>
              <w:rPr>
                <w:rFonts w:ascii="Century Gothic" w:eastAsia="Times New Roman" w:hAnsi="Century Gothic" w:cs="Arial"/>
              </w:rPr>
            </w:pPr>
            <w:proofErr w:type="gramStart"/>
            <w:r w:rsidRPr="00502DA8">
              <w:rPr>
                <w:rFonts w:ascii="Century Gothic" w:eastAsia="Times New Roman" w:hAnsi="Century Gothic" w:cs="Arial"/>
              </w:rPr>
              <w:t>recognizing</w:t>
            </w:r>
            <w:proofErr w:type="gramEnd"/>
            <w:r w:rsidRPr="00502DA8">
              <w:rPr>
                <w:rFonts w:ascii="Century Gothic" w:eastAsia="Times New Roman" w:hAnsi="Century Gothic" w:cs="Arial"/>
              </w:rPr>
              <w:t xml:space="preserve"> and applying text structure. </w:t>
            </w:r>
          </w:p>
          <w:p w:rsidR="00F86F79" w:rsidRPr="00502DA8" w:rsidRDefault="00F86F79" w:rsidP="00F86F79">
            <w:pPr>
              <w:numPr>
                <w:ilvl w:val="0"/>
                <w:numId w:val="1"/>
              </w:numPr>
              <w:spacing w:before="100" w:beforeAutospacing="1" w:after="100" w:afterAutospacing="1" w:line="210" w:lineRule="atLeast"/>
              <w:ind w:left="1350"/>
              <w:rPr>
                <w:rFonts w:ascii="Century Gothic" w:eastAsia="Times New Roman" w:hAnsi="Century Gothic" w:cs="Arial"/>
              </w:rPr>
            </w:pPr>
            <w:proofErr w:type="gramStart"/>
            <w:r w:rsidRPr="00502DA8">
              <w:rPr>
                <w:rFonts w:ascii="Century Gothic" w:eastAsia="Times New Roman" w:hAnsi="Century Gothic" w:cs="Arial"/>
              </w:rPr>
              <w:t>comprehending</w:t>
            </w:r>
            <w:proofErr w:type="gramEnd"/>
            <w:r w:rsidRPr="00502DA8">
              <w:rPr>
                <w:rFonts w:ascii="Century Gothic" w:eastAsia="Times New Roman" w:hAnsi="Century Gothic" w:cs="Arial"/>
              </w:rPr>
              <w:t xml:space="preserve"> and examining author's decisions and word choice. </w:t>
            </w:r>
          </w:p>
          <w:p w:rsidR="00F86F79" w:rsidRPr="00502DA8" w:rsidRDefault="00F86F79" w:rsidP="00F86F79">
            <w:pPr>
              <w:numPr>
                <w:ilvl w:val="0"/>
                <w:numId w:val="1"/>
              </w:numPr>
              <w:spacing w:before="100" w:beforeAutospacing="1" w:after="100" w:afterAutospacing="1" w:line="210" w:lineRule="atLeast"/>
              <w:ind w:left="1350"/>
              <w:rPr>
                <w:rFonts w:ascii="Century Gothic" w:eastAsia="Times New Roman" w:hAnsi="Century Gothic" w:cs="Arial"/>
              </w:rPr>
            </w:pPr>
            <w:proofErr w:type="gramStart"/>
            <w:r w:rsidRPr="00502DA8">
              <w:rPr>
                <w:rFonts w:ascii="Century Gothic" w:eastAsia="Times New Roman" w:hAnsi="Century Gothic" w:cs="Arial"/>
              </w:rPr>
              <w:t>determining</w:t>
            </w:r>
            <w:proofErr w:type="gramEnd"/>
            <w:r w:rsidRPr="00502DA8">
              <w:rPr>
                <w:rFonts w:ascii="Century Gothic" w:eastAsia="Times New Roman" w:hAnsi="Century Gothic" w:cs="Arial"/>
              </w:rPr>
              <w:t xml:space="preserve"> fact and opinion. </w:t>
            </w:r>
          </w:p>
          <w:p w:rsidR="00F86F79" w:rsidRPr="00502DA8" w:rsidRDefault="00F86F79" w:rsidP="00F86F79">
            <w:pPr>
              <w:numPr>
                <w:ilvl w:val="0"/>
                <w:numId w:val="1"/>
              </w:numPr>
              <w:spacing w:before="100" w:beforeAutospacing="1" w:after="100" w:afterAutospacing="1" w:line="210" w:lineRule="atLeast"/>
              <w:ind w:left="1350"/>
              <w:rPr>
                <w:rFonts w:ascii="Century Gothic" w:eastAsia="Times New Roman" w:hAnsi="Century Gothic" w:cs="Arial"/>
              </w:rPr>
            </w:pPr>
            <w:proofErr w:type="gramStart"/>
            <w:r w:rsidRPr="00502DA8">
              <w:rPr>
                <w:rFonts w:ascii="Century Gothic" w:eastAsia="Times New Roman" w:hAnsi="Century Gothic" w:cs="Arial"/>
              </w:rPr>
              <w:t>recognizing</w:t>
            </w:r>
            <w:proofErr w:type="gramEnd"/>
            <w:r w:rsidRPr="00502DA8">
              <w:rPr>
                <w:rFonts w:ascii="Century Gothic" w:eastAsia="Times New Roman" w:hAnsi="Century Gothic" w:cs="Arial"/>
              </w:rPr>
              <w:t xml:space="preserve"> and comprehending figurative language. </w:t>
            </w:r>
          </w:p>
          <w:p w:rsidR="00F86F79" w:rsidRPr="00502DA8" w:rsidRDefault="00F86F79" w:rsidP="00F86F79">
            <w:pPr>
              <w:numPr>
                <w:ilvl w:val="0"/>
                <w:numId w:val="1"/>
              </w:numPr>
              <w:spacing w:before="100" w:beforeAutospacing="1" w:after="100" w:afterAutospacing="1" w:line="210" w:lineRule="atLeast"/>
              <w:ind w:left="1350"/>
              <w:rPr>
                <w:rFonts w:ascii="Century Gothic" w:eastAsia="Times New Roman" w:hAnsi="Century Gothic" w:cs="Arial"/>
              </w:rPr>
            </w:pPr>
            <w:proofErr w:type="gramStart"/>
            <w:r w:rsidRPr="00502DA8">
              <w:rPr>
                <w:rFonts w:ascii="Century Gothic" w:eastAsia="Times New Roman" w:hAnsi="Century Gothic" w:cs="Arial"/>
              </w:rPr>
              <w:t>making</w:t>
            </w:r>
            <w:proofErr w:type="gramEnd"/>
            <w:r w:rsidRPr="00502DA8">
              <w:rPr>
                <w:rFonts w:ascii="Century Gothic" w:eastAsia="Times New Roman" w:hAnsi="Century Gothic" w:cs="Arial"/>
              </w:rPr>
              <w:t xml:space="preserve"> inferences and drawing conclusions.</w:t>
            </w:r>
          </w:p>
          <w:p w:rsidR="00F86F79" w:rsidRPr="00502DA8" w:rsidRDefault="00F86F79" w:rsidP="00F86F79">
            <w:pPr>
              <w:spacing w:line="210" w:lineRule="atLeast"/>
              <w:rPr>
                <w:rFonts w:ascii="Century Gothic" w:eastAsia="Times New Roman" w:hAnsi="Century Gothic" w:cs="Arial"/>
              </w:rPr>
            </w:pPr>
            <w:r w:rsidRPr="00502DA8">
              <w:rPr>
                <w:rFonts w:ascii="Century Gothic" w:eastAsia="Times New Roman" w:hAnsi="Century Gothic" w:cs="Arial"/>
              </w:rPr>
              <w:t>2.02 Use text for a variety of functions, including literary, informational, and practical.</w:t>
            </w:r>
          </w:p>
          <w:p w:rsidR="00F86F79" w:rsidRPr="00502DA8" w:rsidRDefault="00F86F79" w:rsidP="00F86F79">
            <w:pPr>
              <w:spacing w:line="210" w:lineRule="atLeast"/>
              <w:rPr>
                <w:rFonts w:ascii="Century Gothic" w:eastAsia="Times New Roman" w:hAnsi="Century Gothic" w:cs="Arial"/>
              </w:rPr>
            </w:pPr>
            <w:r w:rsidRPr="00502DA8">
              <w:rPr>
                <w:rFonts w:ascii="Century Gothic" w:eastAsia="Times New Roman" w:hAnsi="Century Gothic" w:cs="Arial"/>
              </w:rPr>
              <w:t>2.03 Read expository materials for answers to specific questions.</w:t>
            </w:r>
          </w:p>
          <w:p w:rsidR="00F86F79" w:rsidRPr="00502DA8" w:rsidRDefault="00F86F79" w:rsidP="00F86F79">
            <w:pPr>
              <w:spacing w:line="210" w:lineRule="atLeast"/>
              <w:rPr>
                <w:rFonts w:ascii="Century Gothic" w:eastAsia="Times New Roman" w:hAnsi="Century Gothic" w:cs="Arial"/>
              </w:rPr>
            </w:pPr>
            <w:r w:rsidRPr="00502DA8">
              <w:rPr>
                <w:rFonts w:ascii="Century Gothic" w:eastAsia="Times New Roman" w:hAnsi="Century Gothic" w:cs="Arial"/>
              </w:rPr>
              <w:t>2.04 Pose possible how, why, and what if questions to understand and/or interpret text.</w:t>
            </w:r>
          </w:p>
          <w:p w:rsidR="00F86F79" w:rsidRPr="00502DA8" w:rsidRDefault="00F86F79" w:rsidP="00F86F79">
            <w:pPr>
              <w:spacing w:line="210" w:lineRule="atLeast"/>
              <w:rPr>
                <w:rFonts w:ascii="Century Gothic" w:eastAsia="Times New Roman" w:hAnsi="Century Gothic" w:cs="Arial"/>
              </w:rPr>
            </w:pPr>
            <w:r w:rsidRPr="00502DA8">
              <w:rPr>
                <w:rFonts w:ascii="Century Gothic" w:eastAsia="Times New Roman" w:hAnsi="Century Gothic" w:cs="Arial"/>
              </w:rPr>
              <w:t>2.05 Self-monitor own difficulties in comprehending independently using several strategies.</w:t>
            </w:r>
          </w:p>
          <w:p w:rsidR="00F86F79" w:rsidRPr="00502DA8" w:rsidRDefault="00F86F79" w:rsidP="00F86F79">
            <w:pPr>
              <w:spacing w:after="135" w:line="210" w:lineRule="atLeast"/>
              <w:rPr>
                <w:rFonts w:ascii="Century Gothic" w:eastAsia="Times New Roman" w:hAnsi="Century Gothic" w:cs="Arial"/>
              </w:rPr>
            </w:pPr>
            <w:r w:rsidRPr="00502DA8">
              <w:rPr>
                <w:rFonts w:ascii="Century Gothic" w:eastAsia="Times New Roman" w:hAnsi="Century Gothic" w:cs="Arial"/>
              </w:rPr>
              <w:t>2.06 Recall main idea, facts, and details from a text.</w:t>
            </w:r>
          </w:p>
          <w:p w:rsidR="00F86F79" w:rsidRPr="00502DA8" w:rsidRDefault="00F86F79" w:rsidP="00F86F79">
            <w:pPr>
              <w:rPr>
                <w:rFonts w:ascii="Century Gothic" w:eastAsia="Calibri" w:hAnsi="Century Gothic" w:cs="Times New Roman"/>
              </w:rPr>
            </w:pPr>
          </w:p>
          <w:p w:rsidR="00F86F79" w:rsidRPr="00502DA8" w:rsidRDefault="00F86F79" w:rsidP="00F86F79">
            <w:pPr>
              <w:tabs>
                <w:tab w:val="left" w:pos="5130"/>
              </w:tabs>
              <w:rPr>
                <w:rFonts w:ascii="Century Gothic" w:eastAsia="Calibri" w:hAnsi="Century Gothic" w:cs="Times New Roman"/>
              </w:rPr>
            </w:pPr>
            <w:r w:rsidRPr="00502DA8">
              <w:rPr>
                <w:rFonts w:ascii="Century Gothic" w:eastAsia="Calibri" w:hAnsi="Century Gothic" w:cs="Times New Roman"/>
              </w:rPr>
              <w:t>Mini Lesson</w:t>
            </w:r>
            <w:r w:rsidRPr="00502DA8">
              <w:rPr>
                <w:rFonts w:ascii="Century Gothic" w:eastAsia="Calibri" w:hAnsi="Century Gothic" w:cs="Times New Roman"/>
              </w:rPr>
              <w:tab/>
            </w:r>
          </w:p>
          <w:p w:rsidR="00F86F79" w:rsidRPr="00502DA8" w:rsidRDefault="00F86F79" w:rsidP="00F86F79">
            <w:pPr>
              <w:pStyle w:val="ListParagraph"/>
              <w:numPr>
                <w:ilvl w:val="0"/>
                <w:numId w:val="2"/>
              </w:numPr>
              <w:shd w:val="clear" w:color="auto" w:fill="FFFFFF"/>
              <w:rPr>
                <w:rFonts w:ascii="Century Gothic" w:hAnsi="Century Gothic" w:cs="Comic Sans MS"/>
              </w:rPr>
            </w:pPr>
            <w:r w:rsidRPr="00502DA8">
              <w:rPr>
                <w:rFonts w:ascii="Century Gothic" w:hAnsi="Century Gothic" w:cs="Comic Sans MS"/>
              </w:rPr>
              <w:t>Remind students that we are learning about text structure. Friday, we learned about sequenced texts.</w:t>
            </w:r>
          </w:p>
          <w:p w:rsidR="00F86F79" w:rsidRPr="00502DA8" w:rsidRDefault="00F86F79" w:rsidP="00F86F79">
            <w:pPr>
              <w:pStyle w:val="ListParagraph"/>
              <w:numPr>
                <w:ilvl w:val="0"/>
                <w:numId w:val="2"/>
              </w:numPr>
              <w:shd w:val="clear" w:color="auto" w:fill="FFFFFF"/>
              <w:rPr>
                <w:rFonts w:ascii="Century Gothic" w:hAnsi="Century Gothic" w:cs="Comic Sans MS"/>
              </w:rPr>
            </w:pPr>
            <w:r w:rsidRPr="00502DA8">
              <w:rPr>
                <w:rFonts w:ascii="Century Gothic" w:hAnsi="Century Gothic" w:cs="Comic Sans MS"/>
              </w:rPr>
              <w:t>Today, we will learn about compare and contrast.</w:t>
            </w:r>
          </w:p>
          <w:p w:rsidR="00F86F79" w:rsidRPr="00502DA8" w:rsidRDefault="00F86F79" w:rsidP="00F86F79">
            <w:pPr>
              <w:pStyle w:val="ListParagraph"/>
              <w:numPr>
                <w:ilvl w:val="0"/>
                <w:numId w:val="2"/>
              </w:numPr>
              <w:shd w:val="clear" w:color="auto" w:fill="FFFFFF"/>
              <w:rPr>
                <w:rFonts w:ascii="Century Gothic" w:hAnsi="Century Gothic" w:cs="Comic Sans MS"/>
              </w:rPr>
            </w:pPr>
            <w:r w:rsidRPr="00502DA8">
              <w:rPr>
                <w:rFonts w:ascii="Century Gothic" w:hAnsi="Century Gothic" w:cs="Comic Sans MS"/>
              </w:rPr>
              <w:t>Use the smart file to go through the lesson sequence.</w:t>
            </w:r>
          </w:p>
          <w:p w:rsidR="00F86F79" w:rsidRPr="00502DA8" w:rsidRDefault="00F86F79" w:rsidP="00F86F79">
            <w:pPr>
              <w:pStyle w:val="ListParagraph"/>
              <w:numPr>
                <w:ilvl w:val="0"/>
                <w:numId w:val="2"/>
              </w:numPr>
              <w:shd w:val="clear" w:color="auto" w:fill="FFFFFF"/>
              <w:rPr>
                <w:rFonts w:ascii="Century Gothic" w:hAnsi="Century Gothic" w:cs="Comic Sans MS"/>
              </w:rPr>
            </w:pPr>
            <w:r w:rsidRPr="00502DA8">
              <w:rPr>
                <w:rFonts w:ascii="Century Gothic" w:eastAsia="Times New Roman" w:hAnsi="Century Gothic" w:cs="Arial"/>
              </w:rPr>
              <w:t xml:space="preserve">Use the Five Text Structures chart to explain </w:t>
            </w:r>
            <w:r w:rsidRPr="00502DA8">
              <w:rPr>
                <w:rFonts w:ascii="Century Gothic" w:eastAsia="Times New Roman" w:hAnsi="Century Gothic" w:cs="Arial"/>
                <w:b/>
                <w:bCs/>
              </w:rPr>
              <w:t>the last text structure (problem and solution)</w:t>
            </w:r>
          </w:p>
          <w:p w:rsidR="00F86F79" w:rsidRPr="00502DA8" w:rsidRDefault="00F86F79" w:rsidP="00F86F79">
            <w:pPr>
              <w:pStyle w:val="ListParagraph"/>
              <w:numPr>
                <w:ilvl w:val="0"/>
                <w:numId w:val="2"/>
              </w:numPr>
              <w:shd w:val="clear" w:color="auto" w:fill="FFFFFF"/>
              <w:rPr>
                <w:rFonts w:ascii="Century Gothic" w:hAnsi="Century Gothic" w:cs="Comic Sans MS"/>
              </w:rPr>
            </w:pPr>
            <w:r w:rsidRPr="00502DA8">
              <w:rPr>
                <w:rFonts w:ascii="Century Gothic" w:eastAsia="Times New Roman" w:hAnsi="Century Gothic" w:cs="Arial"/>
              </w:rPr>
              <w:t>Help students understand the importance of understanding text structure by explaining that a reader who is aware of the patterns that are being used can anticipate the kind of information that will be presented.</w:t>
            </w:r>
          </w:p>
          <w:p w:rsidR="00F86F79" w:rsidRPr="00502DA8" w:rsidRDefault="00F86F79" w:rsidP="00F86F79">
            <w:pPr>
              <w:rPr>
                <w:rFonts w:ascii="Century Gothic" w:eastAsia="Calibri" w:hAnsi="Century Gothic" w:cs="Times New Roman"/>
              </w:rPr>
            </w:pPr>
          </w:p>
          <w:p w:rsidR="00F86F79" w:rsidRPr="00502DA8" w:rsidRDefault="00F86F79" w:rsidP="00F86F79">
            <w:pPr>
              <w:autoSpaceDE w:val="0"/>
              <w:autoSpaceDN w:val="0"/>
              <w:adjustRightInd w:val="0"/>
              <w:rPr>
                <w:rFonts w:ascii="Century Gothic" w:hAnsi="Century Gothic" w:cs="Century Gothic"/>
                <w:color w:val="000000"/>
                <w:sz w:val="24"/>
                <w:szCs w:val="24"/>
              </w:rPr>
            </w:pPr>
            <w:r w:rsidRPr="00502DA8">
              <w:rPr>
                <w:rFonts w:ascii="Century Gothic" w:eastAsia="Calibri" w:hAnsi="Century Gothic" w:cs="Times New Roman"/>
              </w:rPr>
              <w:t xml:space="preserve">INDEPENDENT PRACTICE: </w:t>
            </w:r>
            <w:r w:rsidRPr="00502DA8">
              <w:rPr>
                <w:rFonts w:ascii="Century Gothic" w:hAnsi="Century Gothic" w:cs="Century Gothic"/>
                <w:color w:val="000000"/>
                <w:sz w:val="24"/>
                <w:szCs w:val="24"/>
              </w:rPr>
              <w:t>1. We have learned 4 different kinds of text structures that authors use the give the reader information. Today, you will choose a just right non-fiction text to read to self.</w:t>
            </w:r>
          </w:p>
          <w:p w:rsidR="00F86F79" w:rsidRPr="00502DA8" w:rsidRDefault="00F86F79" w:rsidP="00F86F79">
            <w:pPr>
              <w:autoSpaceDE w:val="0"/>
              <w:autoSpaceDN w:val="0"/>
              <w:adjustRightInd w:val="0"/>
              <w:rPr>
                <w:rFonts w:ascii="Century Gothic" w:hAnsi="Century Gothic" w:cs="Century Gothic"/>
                <w:color w:val="000000"/>
                <w:sz w:val="24"/>
                <w:szCs w:val="24"/>
              </w:rPr>
            </w:pPr>
          </w:p>
          <w:p w:rsidR="00F86F79" w:rsidRPr="00502DA8" w:rsidRDefault="00F86F79" w:rsidP="00F86F79">
            <w:pPr>
              <w:autoSpaceDE w:val="0"/>
              <w:autoSpaceDN w:val="0"/>
              <w:adjustRightInd w:val="0"/>
              <w:rPr>
                <w:rFonts w:ascii="Century Gothic" w:eastAsia="Calibri" w:hAnsi="Century Gothic" w:cs="Times New Roman"/>
                <w:sz w:val="24"/>
                <w:szCs w:val="24"/>
              </w:rPr>
            </w:pPr>
            <w:r w:rsidRPr="00502DA8">
              <w:rPr>
                <w:rFonts w:ascii="Century Gothic" w:hAnsi="Century Gothic" w:cs="Century Gothic"/>
                <w:color w:val="000000"/>
                <w:sz w:val="24"/>
                <w:szCs w:val="24"/>
              </w:rPr>
              <w:t xml:space="preserve">2. As you read, pay attention to the text and see if you </w:t>
            </w:r>
            <w:r w:rsidRPr="00502DA8">
              <w:rPr>
                <w:rFonts w:ascii="Century Gothic" w:hAnsi="Century Gothic" w:cs="Century Gothic"/>
                <w:color w:val="000000"/>
                <w:sz w:val="24"/>
                <w:szCs w:val="24"/>
              </w:rPr>
              <w:lastRenderedPageBreak/>
              <w:t>can discover any of the text structures we have learned about.</w:t>
            </w:r>
          </w:p>
          <w:p w:rsidR="00F86F79" w:rsidRPr="00502DA8" w:rsidRDefault="00F86F79" w:rsidP="00F86F79">
            <w:pPr>
              <w:autoSpaceDE w:val="0"/>
              <w:autoSpaceDN w:val="0"/>
              <w:adjustRightInd w:val="0"/>
              <w:rPr>
                <w:rFonts w:ascii="Century Gothic" w:eastAsia="Calibri" w:hAnsi="Century Gothic" w:cs="Times New Roman"/>
              </w:rPr>
            </w:pPr>
          </w:p>
          <w:p w:rsidR="00705004" w:rsidRPr="00502DA8" w:rsidRDefault="00F86F79" w:rsidP="00F86F79">
            <w:pPr>
              <w:rPr>
                <w:rFonts w:ascii="Century Gothic" w:hAnsi="Century Gothic"/>
              </w:rPr>
            </w:pPr>
            <w:r w:rsidRPr="00502DA8">
              <w:rPr>
                <w:rFonts w:ascii="Century Gothic" w:hAnsi="Century Gothic" w:cs="Century Gothic"/>
                <w:b/>
                <w:color w:val="FF0000"/>
              </w:rPr>
              <w:t>HOT: Why is it important to pay attention to text structure as you read?</w:t>
            </w:r>
          </w:p>
        </w:tc>
      </w:tr>
      <w:tr w:rsidR="00705004" w:rsidRPr="00502DA8" w:rsidTr="00705004">
        <w:tc>
          <w:tcPr>
            <w:tcW w:w="2628" w:type="dxa"/>
          </w:tcPr>
          <w:p w:rsidR="00705004" w:rsidRPr="00502DA8" w:rsidRDefault="00705004">
            <w:pPr>
              <w:rPr>
                <w:rFonts w:ascii="Century Gothic" w:hAnsi="Century Gothic"/>
              </w:rPr>
            </w:pPr>
            <w:r w:rsidRPr="00502DA8">
              <w:rPr>
                <w:rFonts w:ascii="Century Gothic" w:hAnsi="Century Gothic"/>
              </w:rPr>
              <w:lastRenderedPageBreak/>
              <w:t>WEDNESDAY</w:t>
            </w:r>
          </w:p>
          <w:p w:rsidR="004512A7" w:rsidRPr="00502DA8" w:rsidRDefault="004512A7">
            <w:pPr>
              <w:rPr>
                <w:rFonts w:ascii="Century Gothic" w:hAnsi="Century Gothic"/>
              </w:rPr>
            </w:pPr>
          </w:p>
          <w:p w:rsidR="004512A7" w:rsidRPr="00502DA8" w:rsidRDefault="004512A7">
            <w:pPr>
              <w:rPr>
                <w:rFonts w:ascii="Century Gothic" w:hAnsi="Century Gothic"/>
              </w:rPr>
            </w:pPr>
            <w:r w:rsidRPr="00502DA8">
              <w:rPr>
                <w:rFonts w:ascii="Century Gothic" w:hAnsi="Century Gothic"/>
              </w:rPr>
              <w:t xml:space="preserve">You will need the book </w:t>
            </w:r>
            <w:r w:rsidRPr="00502DA8">
              <w:rPr>
                <w:rFonts w:ascii="Century Gothic" w:hAnsi="Century Gothic"/>
                <w:u w:val="single"/>
              </w:rPr>
              <w:t>Knut</w:t>
            </w:r>
            <w:r w:rsidRPr="00502DA8">
              <w:rPr>
                <w:rFonts w:ascii="Century Gothic" w:hAnsi="Century Gothic"/>
              </w:rPr>
              <w:t>!</w:t>
            </w:r>
          </w:p>
        </w:tc>
        <w:tc>
          <w:tcPr>
            <w:tcW w:w="6948" w:type="dxa"/>
          </w:tcPr>
          <w:p w:rsidR="004512A7" w:rsidRPr="00502DA8" w:rsidRDefault="004512A7" w:rsidP="004512A7">
            <w:pPr>
              <w:rPr>
                <w:rFonts w:ascii="Century Gothic" w:eastAsia="Calibri" w:hAnsi="Century Gothic" w:cs="Times New Roman"/>
                <w:sz w:val="24"/>
              </w:rPr>
            </w:pPr>
            <w:r w:rsidRPr="00502DA8">
              <w:rPr>
                <w:rFonts w:ascii="Century Gothic" w:eastAsia="Calibri" w:hAnsi="Century Gothic" w:cs="Times New Roman"/>
                <w:sz w:val="24"/>
              </w:rPr>
              <w:t>Mini Lesson</w:t>
            </w:r>
          </w:p>
          <w:p w:rsidR="004512A7" w:rsidRPr="00502DA8" w:rsidRDefault="004512A7" w:rsidP="004512A7">
            <w:pPr>
              <w:numPr>
                <w:ilvl w:val="0"/>
                <w:numId w:val="3"/>
              </w:numPr>
              <w:rPr>
                <w:rFonts w:ascii="Century Gothic" w:eastAsia="Calibri" w:hAnsi="Century Gothic" w:cs="Times New Roman"/>
                <w:sz w:val="24"/>
              </w:rPr>
            </w:pPr>
            <w:r w:rsidRPr="00502DA8">
              <w:rPr>
                <w:rFonts w:ascii="Century Gothic" w:eastAsia="Calibri" w:hAnsi="Century Gothic" w:cs="Times New Roman"/>
                <w:sz w:val="24"/>
              </w:rPr>
              <w:t>We have been learning all about nonfiction text structure. Sometimes as you read a non-fiction text, you may encounter or find words that you do not know the meaning of. Today we will learn how to infer (use clues to figure out) the meanings of new words.</w:t>
            </w:r>
          </w:p>
          <w:p w:rsidR="004512A7" w:rsidRPr="00502DA8" w:rsidRDefault="004512A7" w:rsidP="004512A7">
            <w:pPr>
              <w:numPr>
                <w:ilvl w:val="0"/>
                <w:numId w:val="3"/>
              </w:numPr>
              <w:rPr>
                <w:rFonts w:ascii="Century Gothic" w:eastAsia="Calibri" w:hAnsi="Century Gothic" w:cs="Times New Roman"/>
                <w:sz w:val="24"/>
              </w:rPr>
            </w:pPr>
            <w:r w:rsidRPr="00502DA8">
              <w:rPr>
                <w:rFonts w:ascii="Century Gothic" w:eastAsia="Calibri" w:hAnsi="Century Gothic" w:cs="Times New Roman"/>
                <w:sz w:val="24"/>
              </w:rPr>
              <w:t>Introduce the 4 ways to infer:  use your schema, looking at the pictures, thinking really hard and reading further along in the paragraph.</w:t>
            </w:r>
          </w:p>
          <w:p w:rsidR="004512A7" w:rsidRPr="00502DA8" w:rsidRDefault="004512A7" w:rsidP="004512A7">
            <w:pPr>
              <w:numPr>
                <w:ilvl w:val="0"/>
                <w:numId w:val="3"/>
              </w:numPr>
              <w:rPr>
                <w:rFonts w:ascii="Century Gothic" w:eastAsia="Calibri" w:hAnsi="Century Gothic" w:cs="Times New Roman"/>
                <w:sz w:val="24"/>
              </w:rPr>
            </w:pPr>
            <w:r w:rsidRPr="00502DA8">
              <w:rPr>
                <w:rFonts w:ascii="Century Gothic" w:eastAsia="Calibri" w:hAnsi="Century Gothic" w:cs="Times New Roman"/>
                <w:sz w:val="24"/>
              </w:rPr>
              <w:t xml:space="preserve">Activate schema, and start </w:t>
            </w:r>
            <w:proofErr w:type="gramStart"/>
            <w:r w:rsidRPr="00502DA8">
              <w:rPr>
                <w:rFonts w:ascii="Century Gothic" w:eastAsia="Calibri" w:hAnsi="Century Gothic" w:cs="Times New Roman"/>
                <w:sz w:val="24"/>
              </w:rPr>
              <w:t xml:space="preserve">reading  </w:t>
            </w:r>
            <w:r w:rsidRPr="00502DA8">
              <w:rPr>
                <w:rFonts w:ascii="Century Gothic" w:eastAsia="Calibri" w:hAnsi="Century Gothic" w:cs="Times New Roman"/>
                <w:i/>
                <w:sz w:val="24"/>
                <w:u w:val="single"/>
              </w:rPr>
              <w:t>Knut</w:t>
            </w:r>
            <w:proofErr w:type="gramEnd"/>
            <w:r w:rsidRPr="00502DA8">
              <w:rPr>
                <w:rFonts w:ascii="Century Gothic" w:eastAsia="Calibri" w:hAnsi="Century Gothic" w:cs="Times New Roman"/>
                <w:sz w:val="24"/>
              </w:rPr>
              <w:t>. (You’ll only read the first 3 pgs). As you’re reading, weave in what we’ve learned about text structure.</w:t>
            </w:r>
          </w:p>
          <w:p w:rsidR="004512A7" w:rsidRPr="00502DA8" w:rsidRDefault="004512A7" w:rsidP="004512A7">
            <w:pPr>
              <w:numPr>
                <w:ilvl w:val="0"/>
                <w:numId w:val="3"/>
              </w:numPr>
              <w:rPr>
                <w:rFonts w:ascii="Century Gothic" w:eastAsia="Calibri" w:hAnsi="Century Gothic" w:cs="Times New Roman"/>
                <w:sz w:val="24"/>
              </w:rPr>
            </w:pPr>
            <w:r w:rsidRPr="00502DA8">
              <w:rPr>
                <w:rFonts w:ascii="Century Gothic" w:eastAsia="Calibri" w:hAnsi="Century Gothic" w:cs="Times New Roman"/>
                <w:sz w:val="24"/>
              </w:rPr>
              <w:t xml:space="preserve">Use the Debbie Miller chart on page 109 to infer vocabulary during the reading.  Create your own chart.  Some words you may want to choose are:  enclosure, cradled, anxious, incubator, devote, foster, yelp, etc.  You may want to model the first word.  When the students hear the words, they should give you </w:t>
            </w:r>
            <w:proofErr w:type="gramStart"/>
            <w:r w:rsidRPr="00502DA8">
              <w:rPr>
                <w:rFonts w:ascii="Century Gothic" w:eastAsia="Calibri" w:hAnsi="Century Gothic" w:cs="Times New Roman"/>
                <w:sz w:val="24"/>
              </w:rPr>
              <w:t>a thumbs</w:t>
            </w:r>
            <w:proofErr w:type="gramEnd"/>
            <w:r w:rsidRPr="00502DA8">
              <w:rPr>
                <w:rFonts w:ascii="Century Gothic" w:eastAsia="Calibri" w:hAnsi="Century Gothic" w:cs="Times New Roman"/>
                <w:sz w:val="24"/>
              </w:rPr>
              <w:t xml:space="preserve"> up so you can stop at the end of the sentence/paragraph and make an inference.</w:t>
            </w:r>
          </w:p>
          <w:p w:rsidR="004512A7" w:rsidRPr="00502DA8" w:rsidRDefault="004512A7" w:rsidP="004512A7">
            <w:pPr>
              <w:numPr>
                <w:ilvl w:val="0"/>
                <w:numId w:val="3"/>
              </w:numPr>
              <w:rPr>
                <w:rFonts w:ascii="Century Gothic" w:eastAsia="Calibri" w:hAnsi="Century Gothic" w:cs="Times New Roman"/>
                <w:sz w:val="24"/>
              </w:rPr>
            </w:pPr>
            <w:r w:rsidRPr="00502DA8">
              <w:rPr>
                <w:rFonts w:ascii="Century Gothic" w:eastAsia="Calibri" w:hAnsi="Century Gothic" w:cs="Times New Roman"/>
                <w:sz w:val="24"/>
              </w:rPr>
              <w:t>Complete the chart.</w:t>
            </w:r>
          </w:p>
          <w:p w:rsidR="004512A7" w:rsidRPr="00502DA8" w:rsidRDefault="004512A7" w:rsidP="004512A7">
            <w:pPr>
              <w:rPr>
                <w:rFonts w:ascii="Century Gothic" w:eastAsia="Calibri" w:hAnsi="Century Gothic" w:cs="Times New Roman"/>
                <w:sz w:val="24"/>
              </w:rPr>
            </w:pPr>
            <w:r w:rsidRPr="00502DA8">
              <w:rPr>
                <w:rFonts w:ascii="Century Gothic" w:eastAsia="Calibri" w:hAnsi="Century Gothic" w:cs="Times New Roman"/>
                <w:sz w:val="24"/>
              </w:rPr>
              <w:t>Independent Practice</w:t>
            </w:r>
          </w:p>
          <w:p w:rsidR="004512A7" w:rsidRPr="00502DA8" w:rsidRDefault="004512A7" w:rsidP="004512A7">
            <w:pPr>
              <w:numPr>
                <w:ilvl w:val="0"/>
                <w:numId w:val="4"/>
              </w:numPr>
              <w:rPr>
                <w:rFonts w:ascii="Century Gothic" w:eastAsia="Calibri" w:hAnsi="Century Gothic" w:cs="Times New Roman"/>
                <w:sz w:val="24"/>
              </w:rPr>
            </w:pPr>
            <w:r w:rsidRPr="00502DA8">
              <w:rPr>
                <w:rFonts w:ascii="Century Gothic" w:eastAsia="Calibri" w:hAnsi="Century Gothic" w:cs="Times New Roman"/>
                <w:sz w:val="24"/>
              </w:rPr>
              <w:t>Have students read a JR non-fiction book and infer three or more words in their RRJ.</w:t>
            </w:r>
          </w:p>
          <w:p w:rsidR="004512A7" w:rsidRPr="00502DA8" w:rsidRDefault="004512A7" w:rsidP="004512A7">
            <w:pPr>
              <w:numPr>
                <w:ilvl w:val="0"/>
                <w:numId w:val="4"/>
              </w:numPr>
              <w:rPr>
                <w:rFonts w:ascii="Century Gothic" w:eastAsia="Calibri" w:hAnsi="Century Gothic" w:cs="Times New Roman"/>
                <w:sz w:val="24"/>
              </w:rPr>
            </w:pPr>
            <w:r w:rsidRPr="00502DA8">
              <w:rPr>
                <w:rFonts w:ascii="Century Gothic" w:eastAsia="Calibri" w:hAnsi="Century Gothic" w:cs="Times New Roman"/>
                <w:sz w:val="24"/>
              </w:rPr>
              <w:t xml:space="preserve">If students say they cannot find any words to infer, tell them that it is not a JR book for them.  </w:t>
            </w:r>
          </w:p>
          <w:p w:rsidR="004512A7" w:rsidRPr="00502DA8" w:rsidRDefault="004512A7" w:rsidP="004512A7">
            <w:pPr>
              <w:rPr>
                <w:rFonts w:ascii="Century Gothic" w:eastAsia="Calibri" w:hAnsi="Century Gothic" w:cs="Times New Roman"/>
                <w:sz w:val="24"/>
              </w:rPr>
            </w:pPr>
            <w:r w:rsidRPr="00502DA8">
              <w:rPr>
                <w:rFonts w:ascii="Century Gothic" w:eastAsia="Calibri" w:hAnsi="Century Gothic" w:cs="Times New Roman"/>
                <w:sz w:val="24"/>
              </w:rPr>
              <w:t>Closure</w:t>
            </w:r>
          </w:p>
          <w:p w:rsidR="00705004" w:rsidRPr="00502DA8" w:rsidRDefault="00207D5A" w:rsidP="004512A7">
            <w:pPr>
              <w:rPr>
                <w:rFonts w:ascii="Century Gothic" w:eastAsia="Calibri" w:hAnsi="Century Gothic" w:cs="Times New Roman"/>
                <w:sz w:val="24"/>
              </w:rPr>
            </w:pPr>
            <w:r w:rsidRPr="00502DA8">
              <w:rPr>
                <w:rFonts w:ascii="Century Gothic" w:eastAsia="Calibri" w:hAnsi="Century Gothic" w:cs="Times New Roman"/>
                <w:b/>
                <w:color w:val="FF0000"/>
                <w:sz w:val="24"/>
              </w:rPr>
              <w:t xml:space="preserve">HOT: </w:t>
            </w:r>
            <w:r w:rsidR="004512A7" w:rsidRPr="00502DA8">
              <w:rPr>
                <w:rFonts w:ascii="Century Gothic" w:eastAsia="Calibri" w:hAnsi="Century Gothic" w:cs="Times New Roman"/>
                <w:b/>
                <w:color w:val="FF0000"/>
                <w:sz w:val="24"/>
              </w:rPr>
              <w:t xml:space="preserve">Why do readers need to make meaningful inferences?  </w:t>
            </w:r>
            <w:r w:rsidR="004512A7" w:rsidRPr="00502DA8">
              <w:rPr>
                <w:rFonts w:ascii="Century Gothic" w:eastAsia="Calibri" w:hAnsi="Century Gothic" w:cs="Times New Roman"/>
                <w:sz w:val="24"/>
              </w:rPr>
              <w:t>Numbered heads together (from SIOP) and have one number share out.</w:t>
            </w:r>
          </w:p>
          <w:p w:rsidR="00207D5A" w:rsidRPr="00502DA8" w:rsidRDefault="00207D5A" w:rsidP="004512A7">
            <w:pPr>
              <w:rPr>
                <w:rFonts w:ascii="Century Gothic" w:hAnsi="Century Gothic"/>
                <w:b/>
                <w:color w:val="FF0000"/>
              </w:rPr>
            </w:pPr>
          </w:p>
        </w:tc>
      </w:tr>
      <w:tr w:rsidR="00705004" w:rsidRPr="00502DA8" w:rsidTr="00705004">
        <w:tc>
          <w:tcPr>
            <w:tcW w:w="2628" w:type="dxa"/>
          </w:tcPr>
          <w:p w:rsidR="00705004" w:rsidRPr="00502DA8" w:rsidRDefault="00705004">
            <w:pPr>
              <w:rPr>
                <w:rFonts w:ascii="Century Gothic" w:hAnsi="Century Gothic"/>
              </w:rPr>
            </w:pPr>
            <w:r w:rsidRPr="00502DA8">
              <w:rPr>
                <w:rFonts w:ascii="Century Gothic" w:hAnsi="Century Gothic"/>
              </w:rPr>
              <w:t>THURSDAY</w:t>
            </w:r>
          </w:p>
        </w:tc>
        <w:tc>
          <w:tcPr>
            <w:tcW w:w="6948" w:type="dxa"/>
          </w:tcPr>
          <w:p w:rsidR="00207D5A" w:rsidRPr="00502DA8" w:rsidRDefault="00207D5A" w:rsidP="00207D5A">
            <w:pPr>
              <w:rPr>
                <w:rFonts w:ascii="Century Gothic" w:eastAsia="Calibri" w:hAnsi="Century Gothic" w:cs="Times New Roman"/>
                <w:sz w:val="24"/>
              </w:rPr>
            </w:pPr>
            <w:r w:rsidRPr="00502DA8">
              <w:rPr>
                <w:rFonts w:ascii="Century Gothic" w:eastAsia="Calibri" w:hAnsi="Century Gothic" w:cs="Times New Roman"/>
                <w:sz w:val="24"/>
              </w:rPr>
              <w:t>Mini Lesson on Questioning</w:t>
            </w:r>
          </w:p>
          <w:p w:rsidR="00207D5A" w:rsidRPr="00502DA8" w:rsidRDefault="00207D5A" w:rsidP="00207D5A">
            <w:pPr>
              <w:numPr>
                <w:ilvl w:val="0"/>
                <w:numId w:val="5"/>
              </w:numPr>
              <w:rPr>
                <w:rFonts w:ascii="Century Gothic" w:eastAsia="Calibri" w:hAnsi="Century Gothic" w:cs="Times New Roman"/>
                <w:sz w:val="24"/>
              </w:rPr>
            </w:pPr>
            <w:r w:rsidRPr="00502DA8">
              <w:rPr>
                <w:rFonts w:ascii="Century Gothic" w:eastAsia="Calibri" w:hAnsi="Century Gothic" w:cs="Times New Roman"/>
                <w:sz w:val="24"/>
              </w:rPr>
              <w:t>Review inferring strategies that we learned yesterday.</w:t>
            </w:r>
          </w:p>
          <w:p w:rsidR="00207D5A" w:rsidRPr="00502DA8" w:rsidRDefault="00207D5A" w:rsidP="00207D5A">
            <w:pPr>
              <w:numPr>
                <w:ilvl w:val="0"/>
                <w:numId w:val="5"/>
              </w:numPr>
              <w:rPr>
                <w:rFonts w:ascii="Century Gothic" w:eastAsia="Calibri" w:hAnsi="Century Gothic" w:cs="Times New Roman"/>
                <w:sz w:val="24"/>
              </w:rPr>
            </w:pPr>
            <w:r w:rsidRPr="00502DA8">
              <w:rPr>
                <w:rFonts w:ascii="Century Gothic" w:eastAsia="Calibri" w:hAnsi="Century Gothic" w:cs="Times New Roman"/>
                <w:sz w:val="24"/>
              </w:rPr>
              <w:t xml:space="preserve">Good readers ask questions while they read to help them understand the text better and to be active learners. Explain to the children that questioning </w:t>
            </w:r>
            <w:proofErr w:type="gramStart"/>
            <w:r w:rsidRPr="00502DA8">
              <w:rPr>
                <w:rFonts w:ascii="Century Gothic" w:eastAsia="Calibri" w:hAnsi="Century Gothic" w:cs="Times New Roman"/>
                <w:sz w:val="24"/>
              </w:rPr>
              <w:t xml:space="preserve">is  </w:t>
            </w:r>
            <w:r w:rsidRPr="00502DA8">
              <w:rPr>
                <w:rFonts w:ascii="Century Gothic" w:eastAsia="Calibri" w:hAnsi="Century Gothic" w:cs="Times New Roman"/>
                <w:sz w:val="24"/>
              </w:rPr>
              <w:lastRenderedPageBreak/>
              <w:t>a</w:t>
            </w:r>
            <w:proofErr w:type="gramEnd"/>
            <w:r w:rsidRPr="00502DA8">
              <w:rPr>
                <w:rFonts w:ascii="Century Gothic" w:eastAsia="Calibri" w:hAnsi="Century Gothic" w:cs="Times New Roman"/>
                <w:sz w:val="24"/>
              </w:rPr>
              <w:t xml:space="preserve"> strategy they will use throughout their lives. </w:t>
            </w:r>
          </w:p>
          <w:p w:rsidR="00207D5A" w:rsidRPr="00502DA8" w:rsidRDefault="00207D5A" w:rsidP="00207D5A">
            <w:pPr>
              <w:numPr>
                <w:ilvl w:val="0"/>
                <w:numId w:val="5"/>
              </w:numPr>
              <w:rPr>
                <w:rFonts w:ascii="Century Gothic" w:eastAsia="Calibri" w:hAnsi="Century Gothic" w:cs="Times New Roman"/>
                <w:color w:val="FF0000"/>
                <w:sz w:val="24"/>
              </w:rPr>
            </w:pPr>
            <w:r w:rsidRPr="00502DA8">
              <w:rPr>
                <w:rFonts w:ascii="Century Gothic" w:eastAsia="Calibri" w:hAnsi="Century Gothic" w:cs="Times New Roman"/>
                <w:color w:val="FF0000"/>
                <w:sz w:val="24"/>
              </w:rPr>
              <w:t>HOT: Have you ever asked a question while you were reading? Why did you ask the question?</w:t>
            </w:r>
          </w:p>
          <w:p w:rsidR="00207D5A" w:rsidRPr="00502DA8" w:rsidRDefault="00207D5A" w:rsidP="00207D5A">
            <w:pPr>
              <w:numPr>
                <w:ilvl w:val="0"/>
                <w:numId w:val="5"/>
              </w:numPr>
              <w:rPr>
                <w:rFonts w:ascii="Century Gothic" w:eastAsia="Calibri" w:hAnsi="Century Gothic" w:cs="Times New Roman"/>
                <w:sz w:val="24"/>
              </w:rPr>
            </w:pPr>
            <w:r w:rsidRPr="00502DA8">
              <w:rPr>
                <w:rFonts w:ascii="Century Gothic" w:eastAsia="Calibri" w:hAnsi="Century Gothic" w:cs="Times New Roman"/>
                <w:sz w:val="24"/>
              </w:rPr>
              <w:t>Brainstorm words to start questions. (such as Why, How, etc)  Use the giant question mark on the smart file and write their responses inside the question mark.</w:t>
            </w:r>
          </w:p>
          <w:p w:rsidR="00207D5A" w:rsidRPr="00502DA8" w:rsidRDefault="00207D5A" w:rsidP="00207D5A">
            <w:pPr>
              <w:numPr>
                <w:ilvl w:val="0"/>
                <w:numId w:val="5"/>
              </w:numPr>
              <w:rPr>
                <w:rFonts w:ascii="Century Gothic" w:eastAsia="Calibri" w:hAnsi="Century Gothic" w:cs="Times New Roman"/>
                <w:sz w:val="24"/>
              </w:rPr>
            </w:pPr>
            <w:r w:rsidRPr="00502DA8">
              <w:rPr>
                <w:rFonts w:ascii="Century Gothic" w:eastAsia="Calibri" w:hAnsi="Century Gothic" w:cs="Times New Roman"/>
                <w:sz w:val="24"/>
              </w:rPr>
              <w:t xml:space="preserve">Read the </w:t>
            </w:r>
            <w:r w:rsidR="00502DA8">
              <w:rPr>
                <w:rFonts w:ascii="Century Gothic" w:eastAsia="Calibri" w:hAnsi="Century Gothic" w:cs="Times New Roman"/>
                <w:sz w:val="24"/>
              </w:rPr>
              <w:t xml:space="preserve">next 3 </w:t>
            </w:r>
            <w:r w:rsidRPr="00502DA8">
              <w:rPr>
                <w:rFonts w:ascii="Century Gothic" w:eastAsia="Calibri" w:hAnsi="Century Gothic" w:cs="Times New Roman"/>
                <w:sz w:val="24"/>
              </w:rPr>
              <w:t>pages of Knut and have students share some questions.</w:t>
            </w:r>
          </w:p>
          <w:p w:rsidR="00207D5A" w:rsidRPr="00502DA8" w:rsidRDefault="00207D5A" w:rsidP="00207D5A">
            <w:pPr>
              <w:numPr>
                <w:ilvl w:val="0"/>
                <w:numId w:val="5"/>
              </w:numPr>
              <w:rPr>
                <w:rFonts w:ascii="Century Gothic" w:eastAsia="Calibri" w:hAnsi="Century Gothic" w:cs="Times New Roman"/>
                <w:sz w:val="24"/>
              </w:rPr>
            </w:pPr>
            <w:r w:rsidRPr="00502DA8">
              <w:rPr>
                <w:rFonts w:ascii="Century Gothic" w:eastAsia="Calibri" w:hAnsi="Century Gothic" w:cs="Times New Roman"/>
                <w:sz w:val="24"/>
              </w:rPr>
              <w:t>Now, give each student each student one sticky note.  Read the next page of the text and have students to write a question at the end.</w:t>
            </w:r>
          </w:p>
          <w:p w:rsidR="00207D5A" w:rsidRPr="00502DA8" w:rsidRDefault="00207D5A" w:rsidP="00207D5A">
            <w:pPr>
              <w:numPr>
                <w:ilvl w:val="0"/>
                <w:numId w:val="5"/>
              </w:numPr>
              <w:rPr>
                <w:rFonts w:ascii="Century Gothic" w:eastAsia="Calibri" w:hAnsi="Century Gothic" w:cs="Times New Roman"/>
                <w:sz w:val="24"/>
              </w:rPr>
            </w:pPr>
            <w:r w:rsidRPr="00502DA8">
              <w:rPr>
                <w:rFonts w:ascii="Century Gothic" w:eastAsia="Calibri" w:hAnsi="Century Gothic" w:cs="Times New Roman"/>
                <w:sz w:val="24"/>
              </w:rPr>
              <w:t>Post these questions around the giant question mark.</w:t>
            </w:r>
          </w:p>
          <w:p w:rsidR="00207D5A" w:rsidRPr="00502DA8" w:rsidRDefault="00207D5A" w:rsidP="00207D5A">
            <w:pPr>
              <w:numPr>
                <w:ilvl w:val="0"/>
                <w:numId w:val="5"/>
              </w:numPr>
              <w:rPr>
                <w:rFonts w:ascii="Century Gothic" w:eastAsia="Calibri" w:hAnsi="Century Gothic" w:cs="Times New Roman"/>
                <w:sz w:val="24"/>
              </w:rPr>
            </w:pPr>
            <w:r w:rsidRPr="00502DA8">
              <w:rPr>
                <w:rFonts w:ascii="Century Gothic" w:eastAsia="Calibri" w:hAnsi="Century Gothic" w:cs="Times New Roman"/>
                <w:sz w:val="24"/>
              </w:rPr>
              <w:t>Read on in the book Knut.</w:t>
            </w:r>
          </w:p>
          <w:p w:rsidR="00207D5A" w:rsidRPr="00502DA8" w:rsidRDefault="00207D5A" w:rsidP="00207D5A">
            <w:pPr>
              <w:rPr>
                <w:rFonts w:ascii="Century Gothic" w:eastAsia="Calibri" w:hAnsi="Century Gothic" w:cs="Times New Roman"/>
                <w:sz w:val="24"/>
              </w:rPr>
            </w:pPr>
            <w:r w:rsidRPr="00502DA8">
              <w:rPr>
                <w:rFonts w:ascii="Century Gothic" w:eastAsia="Calibri" w:hAnsi="Century Gothic" w:cs="Times New Roman"/>
                <w:sz w:val="24"/>
              </w:rPr>
              <w:t>Independent Practice</w:t>
            </w:r>
          </w:p>
          <w:p w:rsidR="00207D5A" w:rsidRPr="00502DA8" w:rsidRDefault="00207D5A" w:rsidP="00207D5A">
            <w:pPr>
              <w:numPr>
                <w:ilvl w:val="0"/>
                <w:numId w:val="6"/>
              </w:numPr>
              <w:rPr>
                <w:rFonts w:ascii="Century Gothic" w:eastAsia="Calibri" w:hAnsi="Century Gothic" w:cs="Times New Roman"/>
                <w:sz w:val="24"/>
              </w:rPr>
            </w:pPr>
            <w:r w:rsidRPr="00502DA8">
              <w:rPr>
                <w:rFonts w:ascii="Century Gothic" w:eastAsia="Calibri" w:hAnsi="Century Gothic" w:cs="Times New Roman"/>
                <w:sz w:val="24"/>
              </w:rPr>
              <w:t xml:space="preserve">Have students write down three or more questions that they have about what has been read so far in </w:t>
            </w:r>
            <w:r w:rsidRPr="00502DA8">
              <w:rPr>
                <w:rFonts w:ascii="Century Gothic" w:eastAsia="Calibri" w:hAnsi="Century Gothic" w:cs="Times New Roman"/>
                <w:i/>
                <w:sz w:val="24"/>
                <w:u w:val="single"/>
              </w:rPr>
              <w:t>Knut</w:t>
            </w:r>
            <w:r w:rsidRPr="00502DA8">
              <w:rPr>
                <w:rFonts w:ascii="Century Gothic" w:eastAsia="Calibri" w:hAnsi="Century Gothic" w:cs="Times New Roman"/>
                <w:sz w:val="24"/>
              </w:rPr>
              <w:t>.</w:t>
            </w:r>
          </w:p>
          <w:p w:rsidR="00207D5A" w:rsidRPr="00502DA8" w:rsidRDefault="00207D5A" w:rsidP="00207D5A">
            <w:pPr>
              <w:rPr>
                <w:rFonts w:ascii="Century Gothic" w:eastAsia="Calibri" w:hAnsi="Century Gothic" w:cs="Times New Roman"/>
                <w:sz w:val="24"/>
              </w:rPr>
            </w:pPr>
            <w:r w:rsidRPr="00502DA8">
              <w:rPr>
                <w:rFonts w:ascii="Century Gothic" w:eastAsia="Calibri" w:hAnsi="Century Gothic" w:cs="Times New Roman"/>
                <w:sz w:val="24"/>
              </w:rPr>
              <w:t>Closure</w:t>
            </w:r>
          </w:p>
          <w:p w:rsidR="00705004" w:rsidRPr="00502DA8" w:rsidRDefault="00207D5A" w:rsidP="00207D5A">
            <w:pPr>
              <w:rPr>
                <w:rFonts w:ascii="Century Gothic" w:hAnsi="Century Gothic"/>
              </w:rPr>
            </w:pPr>
            <w:r w:rsidRPr="00502DA8">
              <w:rPr>
                <w:rFonts w:ascii="Century Gothic" w:eastAsia="Calibri" w:hAnsi="Century Gothic" w:cs="Times New Roman"/>
                <w:sz w:val="24"/>
              </w:rPr>
              <w:t>Have students share one of their questions with their table.</w:t>
            </w:r>
          </w:p>
        </w:tc>
      </w:tr>
      <w:tr w:rsidR="00705004" w:rsidRPr="00502DA8" w:rsidTr="00705004">
        <w:tc>
          <w:tcPr>
            <w:tcW w:w="2628" w:type="dxa"/>
          </w:tcPr>
          <w:p w:rsidR="00705004" w:rsidRPr="00502DA8" w:rsidRDefault="00705004">
            <w:pPr>
              <w:rPr>
                <w:rFonts w:ascii="Century Gothic" w:hAnsi="Century Gothic"/>
              </w:rPr>
            </w:pPr>
            <w:r w:rsidRPr="00502DA8">
              <w:rPr>
                <w:rFonts w:ascii="Century Gothic" w:hAnsi="Century Gothic"/>
              </w:rPr>
              <w:lastRenderedPageBreak/>
              <w:t>FRIDAY</w:t>
            </w:r>
          </w:p>
        </w:tc>
        <w:tc>
          <w:tcPr>
            <w:tcW w:w="6948" w:type="dxa"/>
          </w:tcPr>
          <w:p w:rsidR="00502DA8" w:rsidRPr="00502DA8" w:rsidRDefault="00502DA8" w:rsidP="00502DA8">
            <w:pPr>
              <w:rPr>
                <w:rFonts w:ascii="Century Gothic" w:eastAsia="Calibri" w:hAnsi="Century Gothic" w:cs="Times New Roman"/>
                <w:sz w:val="24"/>
              </w:rPr>
            </w:pPr>
            <w:r w:rsidRPr="00502DA8">
              <w:rPr>
                <w:rFonts w:ascii="Century Gothic" w:eastAsia="Calibri" w:hAnsi="Century Gothic" w:cs="Times New Roman"/>
                <w:sz w:val="24"/>
              </w:rPr>
              <w:t>Mini Lesson</w:t>
            </w:r>
          </w:p>
          <w:p w:rsidR="00502DA8" w:rsidRPr="00502DA8" w:rsidRDefault="00502DA8" w:rsidP="00502DA8">
            <w:pPr>
              <w:numPr>
                <w:ilvl w:val="0"/>
                <w:numId w:val="7"/>
              </w:numPr>
              <w:rPr>
                <w:rFonts w:ascii="Century Gothic" w:eastAsia="Calibri" w:hAnsi="Century Gothic" w:cs="Times New Roman"/>
                <w:sz w:val="24"/>
              </w:rPr>
            </w:pPr>
            <w:r w:rsidRPr="00502DA8">
              <w:rPr>
                <w:rFonts w:ascii="Century Gothic" w:eastAsia="Calibri" w:hAnsi="Century Gothic" w:cs="Times New Roman"/>
                <w:sz w:val="24"/>
              </w:rPr>
              <w:t>Review questioning.</w:t>
            </w:r>
          </w:p>
          <w:p w:rsidR="00502DA8" w:rsidRDefault="00502DA8" w:rsidP="00502DA8">
            <w:pPr>
              <w:numPr>
                <w:ilvl w:val="0"/>
                <w:numId w:val="7"/>
              </w:numPr>
              <w:rPr>
                <w:rFonts w:ascii="Century Gothic" w:eastAsia="Calibri" w:hAnsi="Century Gothic" w:cs="Times New Roman"/>
                <w:sz w:val="24"/>
              </w:rPr>
            </w:pPr>
            <w:r w:rsidRPr="00502DA8">
              <w:rPr>
                <w:rFonts w:ascii="Century Gothic" w:eastAsia="Calibri" w:hAnsi="Century Gothic" w:cs="Times New Roman"/>
                <w:sz w:val="24"/>
              </w:rPr>
              <w:t xml:space="preserve">Then ask students what should you do with the questions?  Find the answers! Why? The answers help you understand the text. </w:t>
            </w:r>
          </w:p>
          <w:p w:rsidR="00502DA8" w:rsidRPr="00502DA8" w:rsidRDefault="00502DA8" w:rsidP="00502DA8">
            <w:pPr>
              <w:numPr>
                <w:ilvl w:val="0"/>
                <w:numId w:val="7"/>
              </w:numPr>
              <w:rPr>
                <w:rFonts w:ascii="Century Gothic" w:eastAsia="Calibri" w:hAnsi="Century Gothic" w:cs="Times New Roman"/>
                <w:sz w:val="24"/>
              </w:rPr>
            </w:pPr>
            <w:r w:rsidRPr="00502DA8">
              <w:rPr>
                <w:rFonts w:ascii="Century Gothic" w:eastAsia="Calibri" w:hAnsi="Century Gothic" w:cs="Times New Roman"/>
                <w:sz w:val="24"/>
              </w:rPr>
              <w:t>Then, discuss how to find</w:t>
            </w:r>
            <w:r>
              <w:rPr>
                <w:rFonts w:ascii="Century Gothic" w:eastAsia="Calibri" w:hAnsi="Century Gothic" w:cs="Times New Roman"/>
                <w:sz w:val="24"/>
              </w:rPr>
              <w:t xml:space="preserve"> the answers to the questions.  Strategies: </w:t>
            </w:r>
            <w:r w:rsidRPr="00502DA8">
              <w:rPr>
                <w:rFonts w:ascii="Century Gothic" w:eastAsia="Calibri" w:hAnsi="Century Gothic" w:cs="Times New Roman"/>
                <w:sz w:val="24"/>
              </w:rPr>
              <w:t>You can look in the text (T), infer (</w:t>
            </w:r>
            <w:proofErr w:type="gramStart"/>
            <w:r w:rsidRPr="00502DA8">
              <w:rPr>
                <w:rFonts w:ascii="Century Gothic" w:eastAsia="Calibri" w:hAnsi="Century Gothic" w:cs="Times New Roman"/>
                <w:sz w:val="24"/>
              </w:rPr>
              <w:t>I</w:t>
            </w:r>
            <w:proofErr w:type="gramEnd"/>
            <w:r w:rsidRPr="00502DA8">
              <w:rPr>
                <w:rFonts w:ascii="Century Gothic" w:eastAsia="Calibri" w:hAnsi="Century Gothic" w:cs="Times New Roman"/>
                <w:sz w:val="24"/>
              </w:rPr>
              <w:t xml:space="preserve">) or use an outside source (OS). </w:t>
            </w:r>
            <w:r>
              <w:rPr>
                <w:rFonts w:ascii="Century Gothic" w:eastAsia="Calibri" w:hAnsi="Century Gothic" w:cs="Times New Roman"/>
                <w:sz w:val="24"/>
              </w:rPr>
              <w:t xml:space="preserve"> Explain what an outside source is.</w:t>
            </w:r>
            <w:r w:rsidRPr="00502DA8">
              <w:rPr>
                <w:rFonts w:ascii="Century Gothic" w:eastAsia="Calibri" w:hAnsi="Century Gothic" w:cs="Times New Roman"/>
                <w:sz w:val="24"/>
              </w:rPr>
              <w:t xml:space="preserve"> </w:t>
            </w:r>
            <w:r>
              <w:rPr>
                <w:rFonts w:ascii="Century Gothic" w:eastAsia="Calibri" w:hAnsi="Century Gothic" w:cs="Times New Roman"/>
                <w:sz w:val="24"/>
              </w:rPr>
              <w:t>(</w:t>
            </w:r>
            <w:r w:rsidRPr="00502DA8">
              <w:rPr>
                <w:rFonts w:ascii="Century Gothic" w:eastAsia="Calibri" w:hAnsi="Century Gothic" w:cs="Times New Roman"/>
                <w:sz w:val="24"/>
              </w:rPr>
              <w:t>Refer to page 128 in Debbie Miller</w:t>
            </w:r>
            <w:r>
              <w:rPr>
                <w:rFonts w:ascii="Century Gothic" w:eastAsia="Calibri" w:hAnsi="Century Gothic" w:cs="Times New Roman"/>
                <w:sz w:val="24"/>
              </w:rPr>
              <w:t>)</w:t>
            </w:r>
          </w:p>
          <w:p w:rsidR="00FF4281" w:rsidRDefault="00502DA8" w:rsidP="00502DA8">
            <w:pPr>
              <w:numPr>
                <w:ilvl w:val="0"/>
                <w:numId w:val="7"/>
              </w:numPr>
              <w:rPr>
                <w:rFonts w:ascii="Century Gothic" w:eastAsia="Calibri" w:hAnsi="Century Gothic" w:cs="Times New Roman"/>
                <w:sz w:val="24"/>
              </w:rPr>
            </w:pPr>
            <w:r w:rsidRPr="00502DA8">
              <w:rPr>
                <w:rFonts w:ascii="Century Gothic" w:eastAsia="Calibri" w:hAnsi="Century Gothic" w:cs="Times New Roman"/>
                <w:sz w:val="24"/>
              </w:rPr>
              <w:t xml:space="preserve">Read the next page of </w:t>
            </w:r>
            <w:r w:rsidRPr="00502DA8">
              <w:rPr>
                <w:rFonts w:ascii="Century Gothic" w:eastAsia="Calibri" w:hAnsi="Century Gothic" w:cs="Times New Roman"/>
                <w:i/>
                <w:sz w:val="24"/>
                <w:u w:val="single"/>
              </w:rPr>
              <w:t>Knut</w:t>
            </w:r>
            <w:r w:rsidRPr="00502DA8">
              <w:rPr>
                <w:rFonts w:ascii="Century Gothic" w:eastAsia="Calibri" w:hAnsi="Century Gothic" w:cs="Times New Roman"/>
                <w:sz w:val="24"/>
              </w:rPr>
              <w:t xml:space="preserve"> and then model a</w:t>
            </w:r>
            <w:r>
              <w:rPr>
                <w:rFonts w:ascii="Century Gothic" w:eastAsia="Calibri" w:hAnsi="Century Gothic" w:cs="Times New Roman"/>
                <w:sz w:val="24"/>
              </w:rPr>
              <w:t>sking two or three questions.</w:t>
            </w:r>
            <w:r w:rsidR="00FF4281">
              <w:rPr>
                <w:rFonts w:ascii="Century Gothic" w:eastAsia="Calibri" w:hAnsi="Century Gothic" w:cs="Times New Roman"/>
                <w:sz w:val="24"/>
              </w:rPr>
              <w:t xml:space="preserve"> (</w:t>
            </w:r>
            <w:proofErr w:type="gramStart"/>
            <w:r w:rsidR="00FF4281">
              <w:rPr>
                <w:rFonts w:ascii="Century Gothic" w:eastAsia="Calibri" w:hAnsi="Century Gothic" w:cs="Times New Roman"/>
                <w:sz w:val="24"/>
              </w:rPr>
              <w:t>ex</w:t>
            </w:r>
            <w:proofErr w:type="gramEnd"/>
            <w:r w:rsidR="00FF4281">
              <w:rPr>
                <w:rFonts w:ascii="Century Gothic" w:eastAsia="Calibri" w:hAnsi="Century Gothic" w:cs="Times New Roman"/>
                <w:sz w:val="24"/>
              </w:rPr>
              <w:t xml:space="preserve">: </w:t>
            </w:r>
            <w:r w:rsidR="00FF4281" w:rsidRPr="00FF4281">
              <w:rPr>
                <w:rFonts w:ascii="Century Gothic" w:eastAsia="Calibri" w:hAnsi="Century Gothic" w:cs="Times New Roman"/>
                <w:b/>
                <w:sz w:val="24"/>
              </w:rPr>
              <w:t>Why didn’t he stray far from Thomas?</w:t>
            </w:r>
            <w:r w:rsidR="00FF4281">
              <w:rPr>
                <w:rFonts w:ascii="Century Gothic" w:eastAsia="Calibri" w:hAnsi="Century Gothic" w:cs="Times New Roman"/>
                <w:sz w:val="24"/>
              </w:rPr>
              <w:t xml:space="preserve"> (I) </w:t>
            </w:r>
            <w:r w:rsidR="00FF4281" w:rsidRPr="00FF4281">
              <w:rPr>
                <w:rFonts w:ascii="Century Gothic" w:eastAsia="Calibri" w:hAnsi="Century Gothic" w:cs="Times New Roman"/>
                <w:b/>
                <w:sz w:val="24"/>
              </w:rPr>
              <w:t>Why isn’t it always easy to take care of Knut?</w:t>
            </w:r>
            <w:r w:rsidR="00FF4281">
              <w:rPr>
                <w:rFonts w:ascii="Century Gothic" w:eastAsia="Calibri" w:hAnsi="Century Gothic" w:cs="Times New Roman"/>
                <w:sz w:val="24"/>
              </w:rPr>
              <w:t xml:space="preserve"> (T) Oh! Because he pounced on Thomas’s head and climbed out of his box. Thomas lost some sleep. </w:t>
            </w:r>
            <w:r w:rsidR="00FF4281">
              <w:rPr>
                <w:rFonts w:ascii="Century Gothic" w:eastAsia="Calibri" w:hAnsi="Century Gothic" w:cs="Times New Roman"/>
                <w:b/>
                <w:sz w:val="24"/>
              </w:rPr>
              <w:t xml:space="preserve">How did people speak up to support Knut? </w:t>
            </w:r>
            <w:r w:rsidR="00FF4281">
              <w:rPr>
                <w:rFonts w:ascii="Century Gothic" w:eastAsia="Calibri" w:hAnsi="Century Gothic" w:cs="Times New Roman"/>
                <w:sz w:val="24"/>
              </w:rPr>
              <w:t xml:space="preserve"> Find the answer at this link under the heading “controversy.” </w:t>
            </w:r>
            <w:hyperlink r:id="rId5" w:history="1">
              <w:r w:rsidR="00FF4281" w:rsidRPr="003E0FA7">
                <w:rPr>
                  <w:rStyle w:val="Hyperlink"/>
                  <w:rFonts w:ascii="Century Gothic" w:eastAsia="Calibri" w:hAnsi="Century Gothic" w:cs="Times New Roman"/>
                  <w:sz w:val="24"/>
                </w:rPr>
                <w:t>http://thomasdoerflein.npage.de/knut-the-polarbaer-engl_57625162.html</w:t>
              </w:r>
            </w:hyperlink>
          </w:p>
          <w:p w:rsidR="00502DA8" w:rsidRPr="00502DA8" w:rsidRDefault="00502DA8" w:rsidP="00502DA8">
            <w:pPr>
              <w:rPr>
                <w:rFonts w:ascii="Century Gothic" w:eastAsia="Calibri" w:hAnsi="Century Gothic" w:cs="Times New Roman"/>
                <w:sz w:val="24"/>
              </w:rPr>
            </w:pPr>
            <w:r w:rsidRPr="00502DA8">
              <w:rPr>
                <w:rFonts w:ascii="Century Gothic" w:eastAsia="Calibri" w:hAnsi="Century Gothic" w:cs="Times New Roman"/>
                <w:sz w:val="24"/>
              </w:rPr>
              <w:t>Independent Practice</w:t>
            </w:r>
          </w:p>
          <w:p w:rsidR="00502DA8" w:rsidRPr="00502DA8" w:rsidRDefault="00502DA8" w:rsidP="00502DA8">
            <w:pPr>
              <w:numPr>
                <w:ilvl w:val="0"/>
                <w:numId w:val="7"/>
              </w:numPr>
              <w:rPr>
                <w:rFonts w:ascii="Century Gothic" w:eastAsia="Calibri" w:hAnsi="Century Gothic" w:cs="Times New Roman"/>
                <w:sz w:val="24"/>
              </w:rPr>
            </w:pPr>
            <w:r w:rsidRPr="00502DA8">
              <w:rPr>
                <w:rFonts w:ascii="Century Gothic" w:eastAsia="Calibri" w:hAnsi="Century Gothic" w:cs="Times New Roman"/>
                <w:sz w:val="24"/>
              </w:rPr>
              <w:lastRenderedPageBreak/>
              <w:t xml:space="preserve">Have </w:t>
            </w:r>
            <w:proofErr w:type="gramStart"/>
            <w:r w:rsidRPr="00502DA8">
              <w:rPr>
                <w:rFonts w:ascii="Century Gothic" w:eastAsia="Calibri" w:hAnsi="Century Gothic" w:cs="Times New Roman"/>
                <w:sz w:val="24"/>
              </w:rPr>
              <w:t>students</w:t>
            </w:r>
            <w:proofErr w:type="gramEnd"/>
            <w:r w:rsidRPr="00502DA8">
              <w:rPr>
                <w:rFonts w:ascii="Century Gothic" w:eastAsia="Calibri" w:hAnsi="Century Gothic" w:cs="Times New Roman"/>
                <w:sz w:val="24"/>
              </w:rPr>
              <w:t xml:space="preserve"> record questions</w:t>
            </w:r>
            <w:r>
              <w:rPr>
                <w:rFonts w:ascii="Century Gothic" w:eastAsia="Calibri" w:hAnsi="Century Gothic" w:cs="Times New Roman"/>
                <w:sz w:val="24"/>
              </w:rPr>
              <w:t xml:space="preserve"> as they read a just right book. They will</w:t>
            </w:r>
            <w:r w:rsidR="00FF4281">
              <w:rPr>
                <w:rFonts w:ascii="Century Gothic" w:eastAsia="Calibri" w:hAnsi="Century Gothic" w:cs="Times New Roman"/>
                <w:sz w:val="24"/>
              </w:rPr>
              <w:t xml:space="preserve"> try to answer their questions. They will record the strategy that they used by writing</w:t>
            </w:r>
            <w:r>
              <w:rPr>
                <w:rFonts w:ascii="Century Gothic" w:eastAsia="Calibri" w:hAnsi="Century Gothic" w:cs="Times New Roman"/>
                <w:sz w:val="24"/>
              </w:rPr>
              <w:t xml:space="preserve"> T, OS or I </w:t>
            </w:r>
          </w:p>
          <w:p w:rsidR="00502DA8" w:rsidRPr="00502DA8" w:rsidRDefault="00502DA8" w:rsidP="00502DA8">
            <w:pPr>
              <w:numPr>
                <w:ilvl w:val="0"/>
                <w:numId w:val="7"/>
              </w:numPr>
              <w:rPr>
                <w:rFonts w:ascii="Century Gothic" w:eastAsia="Calibri" w:hAnsi="Century Gothic" w:cs="Times New Roman"/>
                <w:sz w:val="24"/>
              </w:rPr>
            </w:pPr>
            <w:r w:rsidRPr="00502DA8">
              <w:rPr>
                <w:rFonts w:ascii="Century Gothic" w:eastAsia="Calibri" w:hAnsi="Century Gothic" w:cs="Times New Roman"/>
                <w:sz w:val="24"/>
              </w:rPr>
              <w:t xml:space="preserve">Guided </w:t>
            </w:r>
            <w:smartTag w:uri="urn:schemas-microsoft-com:office:smarttags" w:element="City">
              <w:smartTag w:uri="urn:schemas-microsoft-com:office:smarttags" w:element="place">
                <w:r w:rsidRPr="00502DA8">
                  <w:rPr>
                    <w:rFonts w:ascii="Century Gothic" w:eastAsia="Calibri" w:hAnsi="Century Gothic" w:cs="Times New Roman"/>
                    <w:sz w:val="24"/>
                  </w:rPr>
                  <w:t>Reading</w:t>
                </w:r>
              </w:smartTag>
            </w:smartTag>
            <w:r w:rsidRPr="00502DA8">
              <w:rPr>
                <w:rFonts w:ascii="Century Gothic" w:eastAsia="Calibri" w:hAnsi="Century Gothic" w:cs="Times New Roman"/>
                <w:sz w:val="24"/>
              </w:rPr>
              <w:t xml:space="preserve"> groups</w:t>
            </w:r>
          </w:p>
          <w:p w:rsidR="00502DA8" w:rsidRPr="00502DA8" w:rsidRDefault="00502DA8" w:rsidP="00502DA8">
            <w:pPr>
              <w:rPr>
                <w:rFonts w:ascii="Century Gothic" w:eastAsia="Calibri" w:hAnsi="Century Gothic" w:cs="Times New Roman"/>
                <w:sz w:val="24"/>
              </w:rPr>
            </w:pPr>
            <w:r w:rsidRPr="00502DA8">
              <w:rPr>
                <w:rFonts w:ascii="Century Gothic" w:eastAsia="Calibri" w:hAnsi="Century Gothic" w:cs="Times New Roman"/>
                <w:sz w:val="24"/>
              </w:rPr>
              <w:t>Closure</w:t>
            </w:r>
          </w:p>
          <w:p w:rsidR="00705004" w:rsidRPr="00502DA8" w:rsidRDefault="00502DA8" w:rsidP="00502DA8">
            <w:pPr>
              <w:rPr>
                <w:rFonts w:ascii="Century Gothic" w:hAnsi="Century Gothic"/>
              </w:rPr>
            </w:pPr>
            <w:r w:rsidRPr="00502DA8">
              <w:rPr>
                <w:rFonts w:ascii="Century Gothic" w:eastAsia="Calibri" w:hAnsi="Century Gothic" w:cs="Times New Roman"/>
                <w:sz w:val="24"/>
              </w:rPr>
              <w:t>Review the 3 ways to answer questions and the importance of answering a question.</w:t>
            </w:r>
            <w:r w:rsidR="000540DE">
              <w:rPr>
                <w:rFonts w:ascii="Century Gothic" w:eastAsia="Calibri" w:hAnsi="Century Gothic" w:cs="Times New Roman"/>
                <w:sz w:val="24"/>
              </w:rPr>
              <w:t xml:space="preserve"> </w:t>
            </w:r>
          </w:p>
        </w:tc>
      </w:tr>
    </w:tbl>
    <w:p w:rsidR="00A74F09" w:rsidRPr="00502DA8" w:rsidRDefault="00A74F09">
      <w:pPr>
        <w:rPr>
          <w:rFonts w:ascii="Century Gothic" w:hAnsi="Century Gothic"/>
        </w:rPr>
      </w:pPr>
    </w:p>
    <w:sectPr w:rsidR="00A74F09" w:rsidRPr="00502DA8" w:rsidSect="00A74F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7DF6"/>
    <w:multiLevelType w:val="hybridMultilevel"/>
    <w:tmpl w:val="0F0CA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22A20"/>
    <w:multiLevelType w:val="hybridMultilevel"/>
    <w:tmpl w:val="48E62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B110BF"/>
    <w:multiLevelType w:val="hybridMultilevel"/>
    <w:tmpl w:val="30324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E05CE4"/>
    <w:multiLevelType w:val="hybridMultilevel"/>
    <w:tmpl w:val="90940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724491"/>
    <w:multiLevelType w:val="multilevel"/>
    <w:tmpl w:val="617A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DE6F4A"/>
    <w:multiLevelType w:val="hybridMultilevel"/>
    <w:tmpl w:val="766E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70823"/>
    <w:multiLevelType w:val="hybridMultilevel"/>
    <w:tmpl w:val="BEC41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004"/>
    <w:rsid w:val="000540DE"/>
    <w:rsid w:val="0008020C"/>
    <w:rsid w:val="00153469"/>
    <w:rsid w:val="00207D5A"/>
    <w:rsid w:val="004512A7"/>
    <w:rsid w:val="00502DA8"/>
    <w:rsid w:val="00705004"/>
    <w:rsid w:val="007239DC"/>
    <w:rsid w:val="00A74F09"/>
    <w:rsid w:val="00F86F79"/>
    <w:rsid w:val="00FB4268"/>
    <w:rsid w:val="00FF4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5004"/>
    <w:pPr>
      <w:ind w:left="720"/>
      <w:contextualSpacing/>
    </w:pPr>
  </w:style>
  <w:style w:type="character" w:styleId="Hyperlink">
    <w:name w:val="Hyperlink"/>
    <w:basedOn w:val="DefaultParagraphFont"/>
    <w:uiPriority w:val="99"/>
    <w:unhideWhenUsed/>
    <w:rsid w:val="00FF42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omasdoerflein.npage.de/knut-the-polarbaer-engl_5762516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4</cp:revision>
  <dcterms:created xsi:type="dcterms:W3CDTF">2011-12-15T20:47:00Z</dcterms:created>
  <dcterms:modified xsi:type="dcterms:W3CDTF">2011-12-16T21:23:00Z</dcterms:modified>
</cp:coreProperties>
</file>