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65" w:rsidRPr="00BF342E" w:rsidRDefault="00910811" w:rsidP="00BF342E">
      <w:pPr>
        <w:jc w:val="center"/>
        <w:rPr>
          <w:rFonts w:ascii="Century Gothic" w:hAnsi="Century Gothic"/>
          <w:sz w:val="40"/>
          <w:szCs w:val="40"/>
        </w:rPr>
      </w:pPr>
      <w:r w:rsidRPr="00BF342E">
        <w:rPr>
          <w:rFonts w:ascii="Century Gothic" w:hAnsi="Century Gothic"/>
          <w:sz w:val="40"/>
          <w:szCs w:val="40"/>
        </w:rPr>
        <w:t>Reading Plans October 24</w:t>
      </w:r>
      <w:r w:rsidR="00B10EA5" w:rsidRPr="00BF342E">
        <w:rPr>
          <w:rFonts w:ascii="Century Gothic" w:hAnsi="Century Gothic"/>
          <w:sz w:val="40"/>
          <w:szCs w:val="40"/>
        </w:rPr>
        <w:t>-28</w:t>
      </w:r>
    </w:p>
    <w:p w:rsidR="00B10EA5" w:rsidRPr="00FF0D50" w:rsidRDefault="00B10EA5">
      <w:pPr>
        <w:rPr>
          <w:rFonts w:ascii="Century Gothic" w:hAnsi="Century Gothic"/>
        </w:rPr>
      </w:pPr>
    </w:p>
    <w:tbl>
      <w:tblPr>
        <w:tblStyle w:val="TableGrid"/>
        <w:tblW w:w="0" w:type="auto"/>
        <w:tblLayout w:type="fixed"/>
        <w:tblLook w:val="04A0"/>
      </w:tblPr>
      <w:tblGrid>
        <w:gridCol w:w="1728"/>
        <w:gridCol w:w="7848"/>
      </w:tblGrid>
      <w:tr w:rsidR="00FF0D50" w:rsidRPr="00FF0D50" w:rsidTr="00910811">
        <w:tc>
          <w:tcPr>
            <w:tcW w:w="1728" w:type="dxa"/>
          </w:tcPr>
          <w:p w:rsidR="00FF0D50" w:rsidRPr="00FF0D50" w:rsidRDefault="00FF0D50">
            <w:pPr>
              <w:rPr>
                <w:rFonts w:ascii="Century Gothic" w:hAnsi="Century Gothic"/>
              </w:rPr>
            </w:pPr>
            <w:r w:rsidRPr="00FF0D50">
              <w:rPr>
                <w:rFonts w:ascii="Century Gothic" w:hAnsi="Century Gothic"/>
              </w:rPr>
              <w:t>MONDAY</w:t>
            </w:r>
          </w:p>
        </w:tc>
        <w:tc>
          <w:tcPr>
            <w:tcW w:w="7848" w:type="dxa"/>
          </w:tcPr>
          <w:p w:rsidR="00FF0D50" w:rsidRPr="00FF0D50" w:rsidRDefault="00FF0D50" w:rsidP="00FF0D50">
            <w:pPr>
              <w:jc w:val="center"/>
              <w:rPr>
                <w:rFonts w:ascii="Century Gothic" w:eastAsia="Calibri" w:hAnsi="Century Gothic" w:cs="Arial"/>
              </w:rPr>
            </w:pPr>
            <w:r w:rsidRPr="00FF0D50">
              <w:rPr>
                <w:rFonts w:ascii="Century Gothic" w:eastAsia="Calibri" w:hAnsi="Century Gothic" w:cs="Arial"/>
              </w:rPr>
              <w:t>FOCUS LESSON</w:t>
            </w:r>
          </w:p>
          <w:p w:rsidR="00FF0D50" w:rsidRPr="00FF0D50" w:rsidRDefault="00FF0D50" w:rsidP="00FF0D50">
            <w:pPr>
              <w:jc w:val="center"/>
              <w:rPr>
                <w:rFonts w:ascii="Century Gothic" w:eastAsia="Calibri" w:hAnsi="Century Gothic" w:cs="Arial"/>
              </w:rPr>
            </w:pPr>
            <w:r w:rsidRPr="00FF0D50">
              <w:rPr>
                <w:rFonts w:ascii="Century Gothic" w:eastAsia="Calibri" w:hAnsi="Century Gothic" w:cs="Arial"/>
              </w:rPr>
              <w:t xml:space="preserve">Grade 2 </w:t>
            </w:r>
            <w:smartTag w:uri="urn:schemas-microsoft-com:office:smarttags" w:element="City">
              <w:smartTag w:uri="urn:schemas-microsoft-com:office:smarttags" w:element="place">
                <w:r w:rsidRPr="00FF0D50">
                  <w:rPr>
                    <w:rFonts w:ascii="Century Gothic" w:eastAsia="Calibri" w:hAnsi="Century Gothic" w:cs="Arial"/>
                  </w:rPr>
                  <w:t>Reading</w:t>
                </w:r>
              </w:smartTag>
            </w:smartTag>
          </w:p>
          <w:p w:rsidR="00FF0D50" w:rsidRPr="00FF0D50" w:rsidRDefault="00FF0D50" w:rsidP="00FF0D50">
            <w:pPr>
              <w:jc w:val="center"/>
              <w:rPr>
                <w:rFonts w:ascii="Century Gothic" w:eastAsia="Calibri" w:hAnsi="Century Gothic" w:cs="Arial"/>
              </w:rPr>
            </w:pPr>
          </w:p>
          <w:p w:rsidR="00FF0D50" w:rsidRPr="00FF0D50" w:rsidRDefault="00FF0D50" w:rsidP="00FF0D50">
            <w:pPr>
              <w:rPr>
                <w:rFonts w:ascii="Century Gothic" w:eastAsia="Calibri" w:hAnsi="Century Gothic" w:cs="Arial"/>
              </w:rPr>
            </w:pPr>
            <w:r w:rsidRPr="00FF0D50">
              <w:rPr>
                <w:rFonts w:ascii="Century Gothic" w:eastAsia="Calibri" w:hAnsi="Century Gothic" w:cs="Arial"/>
                <w:b/>
                <w:bCs/>
                <w:u w:val="single"/>
              </w:rPr>
              <w:t>Title:</w:t>
            </w:r>
            <w:r w:rsidRPr="00FF0D50">
              <w:rPr>
                <w:rFonts w:ascii="Century Gothic" w:eastAsia="Calibri" w:hAnsi="Century Gothic" w:cs="Arial"/>
              </w:rPr>
              <w:t xml:space="preserve"> Retelling Texts: Recognizing Author’s Message – Day 36</w:t>
            </w:r>
          </w:p>
          <w:p w:rsidR="00FF0D50" w:rsidRPr="00FF0D50" w:rsidRDefault="00FF0D50" w:rsidP="00FF0D50">
            <w:pPr>
              <w:rPr>
                <w:rFonts w:ascii="Century Gothic" w:eastAsia="Calibri" w:hAnsi="Century Gothic" w:cs="Arial"/>
              </w:rPr>
            </w:pPr>
          </w:p>
          <w:p w:rsidR="00FF0D50" w:rsidRPr="00FF0D50" w:rsidRDefault="00FF0D50" w:rsidP="00FF0D50">
            <w:pPr>
              <w:rPr>
                <w:rFonts w:ascii="Century Gothic" w:eastAsia="Calibri" w:hAnsi="Century Gothic" w:cs="Arial"/>
                <w:b/>
                <w:bCs/>
                <w:u w:val="single"/>
              </w:rPr>
            </w:pPr>
            <w:r w:rsidRPr="00FF0D50">
              <w:rPr>
                <w:rFonts w:ascii="Century Gothic" w:eastAsia="Calibri" w:hAnsi="Century Gothic" w:cs="Arial"/>
                <w:b/>
                <w:bCs/>
                <w:u w:val="single"/>
              </w:rPr>
              <w:t>Objective:</w:t>
            </w:r>
          </w:p>
          <w:p w:rsidR="00FF0D50" w:rsidRPr="00FF0D50" w:rsidRDefault="00FF0D50" w:rsidP="00FF0D50">
            <w:pPr>
              <w:rPr>
                <w:rFonts w:ascii="Century Gothic" w:eastAsia="Calibri" w:hAnsi="Century Gothic" w:cs="Arial"/>
              </w:rPr>
            </w:pPr>
            <w:r w:rsidRPr="00FF0D50">
              <w:rPr>
                <w:rFonts w:ascii="Century Gothic" w:eastAsia="Calibri" w:hAnsi="Century Gothic" w:cs="Arial"/>
              </w:rPr>
              <w:t>2.17 Retell fiction with leveled texts (at least 17-18)  including plot,  major events,  problem/solution, author’s message, setting, character(s), and connections</w:t>
            </w:r>
          </w:p>
          <w:p w:rsidR="00FF0D50" w:rsidRPr="00FF0D50" w:rsidRDefault="00FF0D50" w:rsidP="00FF0D50">
            <w:pPr>
              <w:rPr>
                <w:rFonts w:ascii="Century Gothic" w:eastAsia="Calibri" w:hAnsi="Century Gothic" w:cs="Arial"/>
              </w:rPr>
            </w:pPr>
          </w:p>
          <w:p w:rsidR="00FF0D50" w:rsidRPr="00FF0D50" w:rsidRDefault="00FF0D50" w:rsidP="00FF0D50">
            <w:pPr>
              <w:rPr>
                <w:rFonts w:ascii="Century Gothic" w:eastAsia="Calibri" w:hAnsi="Century Gothic" w:cs="Arial"/>
              </w:rPr>
            </w:pPr>
            <w:r w:rsidRPr="00FF0D50">
              <w:rPr>
                <w:rFonts w:ascii="Century Gothic" w:eastAsia="Calibri" w:hAnsi="Century Gothic" w:cs="Arial"/>
                <w:b/>
                <w:bCs/>
                <w:u w:val="single"/>
              </w:rPr>
              <w:t>Materials:</w:t>
            </w:r>
          </w:p>
          <w:p w:rsidR="00FF0D50" w:rsidRPr="00FF0D50" w:rsidRDefault="00FF0D50" w:rsidP="00FF0D50">
            <w:pPr>
              <w:rPr>
                <w:rFonts w:ascii="Century Gothic" w:eastAsia="Calibri" w:hAnsi="Century Gothic" w:cs="Arial"/>
              </w:rPr>
            </w:pPr>
            <w:proofErr w:type="spellStart"/>
            <w:r w:rsidRPr="00FF0D50">
              <w:rPr>
                <w:rFonts w:ascii="Century Gothic" w:hAnsi="Century Gothic" w:cs="Arial"/>
                <w:i/>
              </w:rPr>
              <w:t>Mufaro’s</w:t>
            </w:r>
            <w:proofErr w:type="spellEnd"/>
            <w:r w:rsidRPr="00FF0D50">
              <w:rPr>
                <w:rFonts w:ascii="Century Gothic" w:hAnsi="Century Gothic" w:cs="Arial"/>
                <w:i/>
              </w:rPr>
              <w:t xml:space="preserve"> Beautiful Daughters</w:t>
            </w:r>
            <w:r w:rsidRPr="00FF0D50">
              <w:rPr>
                <w:rFonts w:ascii="Century Gothic" w:hAnsi="Century Gothic" w:cs="Arial"/>
              </w:rPr>
              <w:t xml:space="preserve"> or a book of your choice</w:t>
            </w:r>
          </w:p>
          <w:p w:rsidR="00FF0D50" w:rsidRPr="00FF0D50" w:rsidRDefault="00FF0D50" w:rsidP="00FF0D50">
            <w:pPr>
              <w:rPr>
                <w:rFonts w:ascii="Century Gothic" w:eastAsia="Calibri" w:hAnsi="Century Gothic" w:cs="Arial"/>
                <w:b/>
                <w:bCs/>
                <w:u w:val="single"/>
              </w:rPr>
            </w:pPr>
          </w:p>
          <w:p w:rsidR="00FF0D50" w:rsidRPr="00FF0D50" w:rsidRDefault="00FF0D50" w:rsidP="00FF0D50">
            <w:pPr>
              <w:pStyle w:val="BodyText3"/>
              <w:tabs>
                <w:tab w:val="left" w:pos="0"/>
              </w:tabs>
              <w:rPr>
                <w:rFonts w:ascii="Century Gothic" w:hAnsi="Century Gothic"/>
                <w:b w:val="0"/>
                <w:bCs w:val="0"/>
                <w:sz w:val="24"/>
              </w:rPr>
            </w:pPr>
            <w:r w:rsidRPr="00FF0D50">
              <w:rPr>
                <w:rFonts w:ascii="Century Gothic" w:hAnsi="Century Gothic"/>
                <w:sz w:val="24"/>
                <w:u w:val="single"/>
              </w:rPr>
              <w:t>Instructional Plan</w:t>
            </w:r>
            <w:r w:rsidRPr="00FF0D50">
              <w:rPr>
                <w:rFonts w:ascii="Century Gothic" w:hAnsi="Century Gothic"/>
                <w:b w:val="0"/>
                <w:bCs w:val="0"/>
                <w:sz w:val="24"/>
                <w:u w:val="single"/>
              </w:rPr>
              <w:t>:</w:t>
            </w:r>
          </w:p>
          <w:p w:rsidR="00FF0D50" w:rsidRPr="00FF0D50" w:rsidRDefault="00FF0D50" w:rsidP="00FF0D50">
            <w:pPr>
              <w:pStyle w:val="BodyText3"/>
              <w:numPr>
                <w:ilvl w:val="0"/>
                <w:numId w:val="3"/>
              </w:numPr>
              <w:tabs>
                <w:tab w:val="left" w:pos="0"/>
              </w:tabs>
              <w:rPr>
                <w:rFonts w:ascii="Century Gothic" w:hAnsi="Century Gothic"/>
                <w:i/>
                <w:sz w:val="24"/>
              </w:rPr>
            </w:pPr>
            <w:r w:rsidRPr="00FF0D50">
              <w:rPr>
                <w:rFonts w:ascii="Century Gothic" w:hAnsi="Century Gothic"/>
                <w:sz w:val="24"/>
              </w:rPr>
              <w:t xml:space="preserve">We all learn lessons </w:t>
            </w:r>
            <w:proofErr w:type="spellStart"/>
            <w:r w:rsidRPr="00FF0D50">
              <w:rPr>
                <w:rFonts w:ascii="Century Gothic" w:hAnsi="Century Gothic"/>
                <w:sz w:val="24"/>
              </w:rPr>
              <w:t>everyday</w:t>
            </w:r>
            <w:proofErr w:type="spellEnd"/>
            <w:r w:rsidRPr="00FF0D50">
              <w:rPr>
                <w:rFonts w:ascii="Century Gothic" w:hAnsi="Century Gothic"/>
                <w:sz w:val="24"/>
              </w:rPr>
              <w:t xml:space="preserve">.  For example, when you throw a ball in the house and it breaks a lamp, you learn that throwing a ball in the house is a bad idea.  When you stay up late on a school night and have trouble staying awake during school the next day, you learn that going to bed on time is important.  Hopefully, learning lessons helps you avoid making the same mistake again.  Turn to a partner and share a lesson that you’ve learned.  </w:t>
            </w:r>
            <w:r w:rsidRPr="00FF0D50">
              <w:rPr>
                <w:rFonts w:ascii="Century Gothic" w:hAnsi="Century Gothic"/>
                <w:b w:val="0"/>
                <w:bCs w:val="0"/>
                <w:i/>
                <w:sz w:val="24"/>
              </w:rPr>
              <w:t>Allow 2 minutes for students to share lessons learned with partners.</w:t>
            </w:r>
          </w:p>
          <w:p w:rsidR="00FF0D50" w:rsidRPr="00FF0D50" w:rsidRDefault="00FF0D50" w:rsidP="00FF0D50">
            <w:pPr>
              <w:pStyle w:val="BodyText3"/>
              <w:tabs>
                <w:tab w:val="left" w:pos="0"/>
              </w:tabs>
              <w:ind w:left="360"/>
              <w:rPr>
                <w:rFonts w:ascii="Century Gothic" w:hAnsi="Century Gothic"/>
                <w:i/>
                <w:sz w:val="24"/>
              </w:rPr>
            </w:pPr>
          </w:p>
          <w:p w:rsidR="00FF0D50" w:rsidRPr="00FF0D50" w:rsidRDefault="00FF0D50" w:rsidP="00FF0D50">
            <w:pPr>
              <w:pStyle w:val="BodyText3"/>
              <w:numPr>
                <w:ilvl w:val="0"/>
                <w:numId w:val="3"/>
              </w:numPr>
              <w:tabs>
                <w:tab w:val="left" w:pos="0"/>
              </w:tabs>
              <w:rPr>
                <w:rFonts w:ascii="Century Gothic" w:hAnsi="Century Gothic"/>
                <w:sz w:val="24"/>
              </w:rPr>
            </w:pPr>
            <w:r w:rsidRPr="00FF0D50">
              <w:rPr>
                <w:rFonts w:ascii="Century Gothic" w:hAnsi="Century Gothic"/>
                <w:sz w:val="24"/>
              </w:rPr>
              <w:t>Sometimes an author writes a story to teach a lesson that we can use in our lives.  We call the lesson an author teaches the author’s message.  Today we will learn how to find the author’s message in a fiction text.</w:t>
            </w:r>
          </w:p>
          <w:p w:rsidR="00FF0D50" w:rsidRPr="00FF0D50" w:rsidRDefault="00FF0D50" w:rsidP="00FF0D50">
            <w:pPr>
              <w:pStyle w:val="BodyText3"/>
              <w:tabs>
                <w:tab w:val="left" w:pos="0"/>
              </w:tabs>
              <w:rPr>
                <w:rFonts w:ascii="Century Gothic" w:hAnsi="Century Gothic"/>
                <w:sz w:val="24"/>
              </w:rPr>
            </w:pPr>
          </w:p>
          <w:p w:rsidR="00FF0D50" w:rsidRPr="00FF0D50" w:rsidRDefault="00FF0D50" w:rsidP="00FF0D50">
            <w:pPr>
              <w:pStyle w:val="BodyText3"/>
              <w:numPr>
                <w:ilvl w:val="0"/>
                <w:numId w:val="3"/>
              </w:numPr>
              <w:tabs>
                <w:tab w:val="left" w:pos="0"/>
              </w:tabs>
              <w:rPr>
                <w:rFonts w:ascii="Century Gothic" w:hAnsi="Century Gothic"/>
                <w:sz w:val="24"/>
              </w:rPr>
            </w:pPr>
            <w:r w:rsidRPr="00FF0D50">
              <w:rPr>
                <w:rFonts w:ascii="Century Gothic" w:hAnsi="Century Gothic"/>
                <w:sz w:val="24"/>
              </w:rPr>
              <w:t>There are questions that help a reader find the author’s message:</w:t>
            </w:r>
          </w:p>
          <w:p w:rsidR="00FF0D50" w:rsidRPr="00FF0D50" w:rsidRDefault="00FF0D50" w:rsidP="00FF0D50">
            <w:pPr>
              <w:pStyle w:val="BodyText3"/>
              <w:numPr>
                <w:ilvl w:val="0"/>
                <w:numId w:val="4"/>
              </w:numPr>
              <w:tabs>
                <w:tab w:val="left" w:pos="0"/>
              </w:tabs>
              <w:rPr>
                <w:rFonts w:ascii="Century Gothic" w:hAnsi="Century Gothic"/>
                <w:sz w:val="24"/>
              </w:rPr>
            </w:pPr>
            <w:r w:rsidRPr="00FF0D50">
              <w:rPr>
                <w:rFonts w:ascii="Century Gothic" w:hAnsi="Century Gothic"/>
                <w:sz w:val="24"/>
              </w:rPr>
              <w:t>What did the characters in the story learn?</w:t>
            </w:r>
          </w:p>
          <w:p w:rsidR="00FF0D50" w:rsidRPr="00FF0D50" w:rsidRDefault="00FF0D50" w:rsidP="00FF0D50">
            <w:pPr>
              <w:pStyle w:val="BodyText3"/>
              <w:numPr>
                <w:ilvl w:val="0"/>
                <w:numId w:val="4"/>
              </w:numPr>
              <w:tabs>
                <w:tab w:val="left" w:pos="0"/>
              </w:tabs>
              <w:rPr>
                <w:rFonts w:ascii="Century Gothic" w:hAnsi="Century Gothic"/>
                <w:sz w:val="24"/>
              </w:rPr>
            </w:pPr>
            <w:r w:rsidRPr="00FF0D50">
              <w:rPr>
                <w:rFonts w:ascii="Century Gothic" w:hAnsi="Century Gothic"/>
                <w:sz w:val="24"/>
              </w:rPr>
              <w:t>How could I use the lesson in my life?</w:t>
            </w:r>
          </w:p>
          <w:p w:rsidR="00FF0D50" w:rsidRPr="00FF0D50" w:rsidRDefault="00FF0D50" w:rsidP="00FF0D50">
            <w:pPr>
              <w:pStyle w:val="BodyText3"/>
              <w:tabs>
                <w:tab w:val="left" w:pos="0"/>
              </w:tabs>
              <w:ind w:left="720"/>
              <w:rPr>
                <w:rFonts w:ascii="Century Gothic" w:hAnsi="Century Gothic"/>
                <w:sz w:val="24"/>
              </w:rPr>
            </w:pPr>
          </w:p>
          <w:p w:rsidR="00FF0D50" w:rsidRPr="00CF02C6" w:rsidRDefault="00FF0D50" w:rsidP="00FF0D50">
            <w:pPr>
              <w:spacing w:before="100" w:beforeAutospacing="1"/>
              <w:outlineLvl w:val="1"/>
              <w:rPr>
                <w:rFonts w:ascii="Century Gothic" w:eastAsia="Times New Roman" w:hAnsi="Century Gothic" w:cs="Arial"/>
                <w:b/>
                <w:bCs/>
                <w:color w:val="FF4100"/>
                <w:kern w:val="36"/>
                <w:sz w:val="52"/>
                <w:szCs w:val="52"/>
              </w:rPr>
            </w:pPr>
            <w:r w:rsidRPr="00CF02C6">
              <w:rPr>
                <w:rFonts w:ascii="Century Gothic" w:eastAsia="Times New Roman" w:hAnsi="Century Gothic" w:cs="Arial"/>
                <w:b/>
                <w:bCs/>
                <w:color w:val="FF4100"/>
                <w:kern w:val="36"/>
                <w:sz w:val="52"/>
                <w:szCs w:val="52"/>
              </w:rPr>
              <w:t>MUFARO'S BEAUTIFUL DAUGHTERS</w:t>
            </w:r>
          </w:p>
          <w:p w:rsidR="00FF0D50" w:rsidRPr="00CF02C6" w:rsidRDefault="00FF0D50" w:rsidP="00FF0D50">
            <w:pPr>
              <w:spacing w:after="120"/>
              <w:rPr>
                <w:rFonts w:ascii="Century Gothic" w:eastAsia="Times New Roman" w:hAnsi="Century Gothic" w:cs="Times New Roman"/>
                <w:i/>
                <w:iCs/>
                <w:color w:val="666666"/>
                <w:sz w:val="20"/>
                <w:szCs w:val="20"/>
              </w:rPr>
            </w:pPr>
            <w:r w:rsidRPr="00CF02C6">
              <w:rPr>
                <w:rFonts w:ascii="Century Gothic" w:eastAsia="Times New Roman" w:hAnsi="Century Gothic" w:cs="Times New Roman"/>
                <w:i/>
                <w:iCs/>
                <w:color w:val="666666"/>
                <w:sz w:val="20"/>
                <w:szCs w:val="20"/>
              </w:rPr>
              <w:t xml:space="preserve">by John Steptoe </w:t>
            </w:r>
          </w:p>
          <w:p w:rsidR="00FF0D50" w:rsidRPr="00CF02C6" w:rsidRDefault="00FF0D50" w:rsidP="00FF0D50">
            <w:pPr>
              <w:spacing w:before="120" w:after="120"/>
              <w:rPr>
                <w:rFonts w:ascii="Century Gothic" w:eastAsia="Times New Roman" w:hAnsi="Century Gothic" w:cs="Times New Roman"/>
                <w:i/>
                <w:iCs/>
                <w:color w:val="666666"/>
                <w:sz w:val="20"/>
                <w:szCs w:val="20"/>
              </w:rPr>
            </w:pPr>
            <w:r w:rsidRPr="00CF02C6">
              <w:rPr>
                <w:rFonts w:ascii="Century Gothic" w:eastAsia="Times New Roman" w:hAnsi="Century Gothic" w:cs="Times New Roman"/>
                <w:i/>
                <w:iCs/>
                <w:color w:val="666666"/>
                <w:sz w:val="20"/>
                <w:szCs w:val="20"/>
              </w:rPr>
              <w:lastRenderedPageBreak/>
              <w:t> </w:t>
            </w:r>
          </w:p>
          <w:p w:rsidR="00FF0D50" w:rsidRPr="00CF02C6" w:rsidRDefault="00FF0D50" w:rsidP="00FF0D50">
            <w:pPr>
              <w:spacing w:before="120" w:after="120"/>
              <w:rPr>
                <w:rFonts w:ascii="Century Gothic" w:eastAsia="Times New Roman" w:hAnsi="Century Gothic" w:cs="Times New Roman"/>
                <w:i/>
                <w:iCs/>
                <w:color w:val="666666"/>
                <w:sz w:val="20"/>
                <w:szCs w:val="20"/>
              </w:rPr>
            </w:pPr>
            <w:r w:rsidRPr="00FF0D50">
              <w:rPr>
                <w:rFonts w:ascii="Century Gothic" w:eastAsia="Times New Roman" w:hAnsi="Century Gothic" w:cs="Times New Roman"/>
                <w:b/>
                <w:bCs/>
                <w:i/>
                <w:iCs/>
                <w:color w:val="709F1D"/>
              </w:rPr>
              <w:t>Reading Level: Ages 4-8</w:t>
            </w:r>
          </w:p>
          <w:p w:rsidR="00FF0D50" w:rsidRPr="00CF02C6" w:rsidRDefault="00FF0D50" w:rsidP="00FF0D50">
            <w:pPr>
              <w:spacing w:before="120" w:after="120"/>
              <w:rPr>
                <w:rFonts w:ascii="Century Gothic" w:eastAsia="Times New Roman" w:hAnsi="Century Gothic" w:cs="Times New Roman"/>
                <w:color w:val="666666"/>
                <w:sz w:val="20"/>
                <w:szCs w:val="20"/>
              </w:rPr>
            </w:pPr>
            <w:r w:rsidRPr="00FF0D50">
              <w:rPr>
                <w:rFonts w:ascii="Century Gothic" w:eastAsia="Times New Roman" w:hAnsi="Century Gothic" w:cs="Times New Roman"/>
                <w:noProof/>
                <w:color w:val="666666"/>
                <w:sz w:val="20"/>
                <w:szCs w:val="20"/>
              </w:rPr>
              <w:drawing>
                <wp:anchor distT="47625" distB="47625" distL="47625" distR="47625" simplePos="0" relativeHeight="251668480" behindDoc="0" locked="0" layoutInCell="1" allowOverlap="0">
                  <wp:simplePos x="0" y="0"/>
                  <wp:positionH relativeFrom="column">
                    <wp:align>right</wp:align>
                  </wp:positionH>
                  <wp:positionV relativeFrom="line">
                    <wp:posOffset>0</wp:posOffset>
                  </wp:positionV>
                  <wp:extent cx="1219200" cy="1428750"/>
                  <wp:effectExtent l="19050" t="0" r="0" b="0"/>
                  <wp:wrapSquare wrapText="bothSides"/>
                  <wp:docPr id="8" name="Picture 2" descr="Mufaro's Beautiful Daugh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faro's Beautiful Daughters"/>
                          <pic:cNvPicPr>
                            <a:picLocks noChangeAspect="1" noChangeArrowheads="1"/>
                          </pic:cNvPicPr>
                        </pic:nvPicPr>
                        <pic:blipFill>
                          <a:blip r:embed="rId5" cstate="print"/>
                          <a:srcRect/>
                          <a:stretch>
                            <a:fillRect/>
                          </a:stretch>
                        </pic:blipFill>
                        <pic:spPr bwMode="auto">
                          <a:xfrm>
                            <a:off x="0" y="0"/>
                            <a:ext cx="1219200" cy="1428750"/>
                          </a:xfrm>
                          <a:prstGeom prst="rect">
                            <a:avLst/>
                          </a:prstGeom>
                          <a:noFill/>
                          <a:ln w="9525">
                            <a:noFill/>
                            <a:miter lim="800000"/>
                            <a:headEnd/>
                            <a:tailEnd/>
                          </a:ln>
                        </pic:spPr>
                      </pic:pic>
                    </a:graphicData>
                  </a:graphic>
                </wp:anchor>
              </w:drawing>
            </w:r>
            <w:r w:rsidRPr="00CF02C6">
              <w:rPr>
                <w:rFonts w:ascii="Century Gothic" w:eastAsia="Times New Roman" w:hAnsi="Century Gothic" w:cs="Times New Roman"/>
                <w:color w:val="666666"/>
                <w:sz w:val="20"/>
                <w:szCs w:val="20"/>
              </w:rPr>
              <w:t> </w:t>
            </w:r>
          </w:p>
          <w:p w:rsidR="00FF0D50" w:rsidRPr="00CF02C6" w:rsidRDefault="00FF0D50" w:rsidP="00FF0D50">
            <w:pPr>
              <w:spacing w:before="120" w:after="120"/>
              <w:rPr>
                <w:rFonts w:ascii="Century Gothic" w:eastAsia="Times New Roman" w:hAnsi="Century Gothic" w:cs="Times New Roman"/>
                <w:color w:val="666666"/>
                <w:sz w:val="20"/>
                <w:szCs w:val="20"/>
              </w:rPr>
            </w:pPr>
            <w:r w:rsidRPr="00CF02C6">
              <w:rPr>
                <w:rFonts w:ascii="Century Gothic" w:eastAsia="Times New Roman" w:hAnsi="Century Gothic" w:cs="Times New Roman"/>
                <w:i/>
                <w:iCs/>
                <w:color w:val="666666"/>
                <w:sz w:val="20"/>
                <w:szCs w:val="20"/>
              </w:rPr>
              <w:t xml:space="preserve">Fairy tales are great stories for helping students work out complicated moral issues in a make-believe context. The Cinderella story has a universal theme of an under-appreciated, kind, and honest child who finally gets what she deserves. Found in countries all around the world, the same story plays out in different contexts. </w:t>
            </w:r>
            <w:proofErr w:type="spellStart"/>
            <w:r w:rsidRPr="00CF02C6">
              <w:rPr>
                <w:rFonts w:ascii="Century Gothic" w:eastAsia="Times New Roman" w:hAnsi="Century Gothic" w:cs="Times New Roman"/>
                <w:i/>
                <w:iCs/>
                <w:color w:val="666666"/>
                <w:sz w:val="20"/>
                <w:szCs w:val="20"/>
              </w:rPr>
              <w:t>Mufaro’s</w:t>
            </w:r>
            <w:proofErr w:type="spellEnd"/>
            <w:r w:rsidRPr="00CF02C6">
              <w:rPr>
                <w:rFonts w:ascii="Century Gothic" w:eastAsia="Times New Roman" w:hAnsi="Century Gothic" w:cs="Times New Roman"/>
                <w:i/>
                <w:iCs/>
                <w:color w:val="666666"/>
                <w:sz w:val="20"/>
                <w:szCs w:val="20"/>
              </w:rPr>
              <w:t xml:space="preserve"> Beautiful Daughters is a Cinderella story from Africa in which kindness, generosity, honesty, and love are rewarded and selfishness is punished. A related lesson in the story is found in how the kind daughter responds to the teasing and abuse from her cruel sister</w:t>
            </w:r>
            <w:r w:rsidRPr="00CF02C6">
              <w:rPr>
                <w:rFonts w:ascii="Century Gothic" w:eastAsia="Times New Roman" w:hAnsi="Century Gothic" w:cs="Times New Roman"/>
                <w:color w:val="666666"/>
                <w:sz w:val="20"/>
                <w:szCs w:val="20"/>
              </w:rPr>
              <w:t>.</w:t>
            </w:r>
          </w:p>
          <w:p w:rsidR="00FF0D50" w:rsidRPr="00CF02C6" w:rsidRDefault="00FF0D50" w:rsidP="00FF0D50">
            <w:pPr>
              <w:spacing w:before="100" w:beforeAutospacing="1" w:after="195"/>
              <w:outlineLvl w:val="2"/>
              <w:rPr>
                <w:rFonts w:ascii="Century Gothic" w:eastAsia="Times New Roman" w:hAnsi="Century Gothic" w:cs="Arial"/>
                <w:color w:val="3567A2"/>
                <w:sz w:val="40"/>
                <w:szCs w:val="40"/>
              </w:rPr>
            </w:pPr>
            <w:r w:rsidRPr="00CF02C6">
              <w:rPr>
                <w:rFonts w:ascii="Century Gothic" w:eastAsia="Times New Roman" w:hAnsi="Century Gothic" w:cs="Arial"/>
                <w:color w:val="3567A2"/>
                <w:sz w:val="40"/>
                <w:szCs w:val="40"/>
              </w:rPr>
              <w:t xml:space="preserve">Before Reading </w:t>
            </w:r>
          </w:p>
          <w:p w:rsidR="00FF0D50" w:rsidRPr="00CF02C6" w:rsidRDefault="00FF0D50" w:rsidP="00FF0D50">
            <w:pPr>
              <w:spacing w:before="120" w:after="120"/>
              <w:rPr>
                <w:rFonts w:ascii="Century Gothic" w:eastAsia="Times New Roman" w:hAnsi="Century Gothic" w:cs="Times New Roman"/>
                <w:color w:val="666666"/>
                <w:sz w:val="20"/>
                <w:szCs w:val="20"/>
              </w:rPr>
            </w:pPr>
            <w:r w:rsidRPr="00CF02C6">
              <w:rPr>
                <w:rFonts w:ascii="Century Gothic" w:eastAsia="Times New Roman" w:hAnsi="Century Gothic" w:cs="Times New Roman"/>
                <w:b/>
                <w:bCs/>
                <w:color w:val="666666"/>
                <w:sz w:val="20"/>
                <w:szCs w:val="20"/>
              </w:rPr>
              <w:t>ASK</w:t>
            </w:r>
            <w:r w:rsidRPr="00CF02C6">
              <w:rPr>
                <w:rFonts w:ascii="Century Gothic" w:eastAsia="Times New Roman" w:hAnsi="Century Gothic" w:cs="Times New Roman"/>
                <w:color w:val="666666"/>
                <w:sz w:val="20"/>
                <w:szCs w:val="20"/>
              </w:rPr>
              <w:t>: Is it important to be kind even if no one knows it was you who did the kind act? Discuss/think of some kind acts that could be done without letting others know you did them. Why would you want to keep it a secret?</w:t>
            </w:r>
          </w:p>
          <w:p w:rsidR="00FF0D50" w:rsidRPr="00CF02C6" w:rsidRDefault="00FF0D50" w:rsidP="00FF0D50">
            <w:pPr>
              <w:spacing w:before="120" w:after="120"/>
              <w:rPr>
                <w:rFonts w:ascii="Century Gothic" w:eastAsia="Times New Roman" w:hAnsi="Century Gothic" w:cs="Times New Roman"/>
                <w:color w:val="666666"/>
                <w:sz w:val="20"/>
                <w:szCs w:val="20"/>
              </w:rPr>
            </w:pPr>
            <w:r w:rsidRPr="00CF02C6">
              <w:rPr>
                <w:rFonts w:ascii="Century Gothic" w:eastAsia="Times New Roman" w:hAnsi="Century Gothic" w:cs="Times New Roman"/>
                <w:b/>
                <w:bCs/>
                <w:color w:val="666666"/>
                <w:sz w:val="20"/>
                <w:szCs w:val="20"/>
              </w:rPr>
              <w:t>SHOW</w:t>
            </w:r>
            <w:r w:rsidRPr="00CF02C6">
              <w:rPr>
                <w:rFonts w:ascii="Century Gothic" w:eastAsia="Times New Roman" w:hAnsi="Century Gothic" w:cs="Times New Roman"/>
                <w:color w:val="666666"/>
                <w:sz w:val="20"/>
                <w:szCs w:val="20"/>
              </w:rPr>
              <w:t>: The front and back covers of the book and talk about where and when this story might take place. How does it look different from your area? Encourage predictions and creative observations.</w:t>
            </w:r>
          </w:p>
          <w:p w:rsidR="00FF0D50" w:rsidRPr="00CF02C6" w:rsidRDefault="00FF0D50" w:rsidP="00FF0D50">
            <w:pPr>
              <w:spacing w:before="120" w:after="120"/>
              <w:rPr>
                <w:rFonts w:ascii="Century Gothic" w:eastAsia="Times New Roman" w:hAnsi="Century Gothic" w:cs="Times New Roman"/>
                <w:color w:val="666666"/>
                <w:sz w:val="20"/>
                <w:szCs w:val="20"/>
              </w:rPr>
            </w:pPr>
            <w:r w:rsidRPr="00CF02C6">
              <w:rPr>
                <w:rFonts w:ascii="Century Gothic" w:eastAsia="Times New Roman" w:hAnsi="Century Gothic" w:cs="Times New Roman"/>
                <w:b/>
                <w:bCs/>
                <w:color w:val="666666"/>
                <w:sz w:val="20"/>
                <w:szCs w:val="20"/>
              </w:rPr>
              <w:t>CONNECT</w:t>
            </w:r>
            <w:r w:rsidRPr="00CF02C6">
              <w:rPr>
                <w:rFonts w:ascii="Century Gothic" w:eastAsia="Times New Roman" w:hAnsi="Century Gothic" w:cs="Times New Roman"/>
                <w:color w:val="666666"/>
                <w:sz w:val="20"/>
                <w:szCs w:val="20"/>
              </w:rPr>
              <w:t xml:space="preserve">: We are going to read a story about two beautiful daughters one of whom may marry a king if she is worthy. I wonder what a king would be looking </w:t>
            </w:r>
            <w:proofErr w:type="gramStart"/>
            <w:r w:rsidRPr="00CF02C6">
              <w:rPr>
                <w:rFonts w:ascii="Century Gothic" w:eastAsia="Times New Roman" w:hAnsi="Century Gothic" w:cs="Times New Roman"/>
                <w:color w:val="666666"/>
                <w:sz w:val="20"/>
                <w:szCs w:val="20"/>
              </w:rPr>
              <w:t>for?</w:t>
            </w:r>
            <w:proofErr w:type="gramEnd"/>
            <w:r w:rsidRPr="00CF02C6">
              <w:rPr>
                <w:rFonts w:ascii="Century Gothic" w:eastAsia="Times New Roman" w:hAnsi="Century Gothic" w:cs="Times New Roman"/>
                <w:color w:val="666666"/>
                <w:sz w:val="20"/>
                <w:szCs w:val="20"/>
              </w:rPr>
              <w:t xml:space="preserve"> How can he be sure he picks the right one</w:t>
            </w:r>
            <w:proofErr w:type="gramStart"/>
            <w:r w:rsidRPr="00CF02C6">
              <w:rPr>
                <w:rFonts w:ascii="Century Gothic" w:eastAsia="Times New Roman" w:hAnsi="Century Gothic" w:cs="Times New Roman"/>
                <w:color w:val="666666"/>
                <w:sz w:val="20"/>
                <w:szCs w:val="20"/>
              </w:rPr>
              <w:t>?.</w:t>
            </w:r>
            <w:proofErr w:type="gramEnd"/>
          </w:p>
          <w:p w:rsidR="00FF0D50" w:rsidRPr="00CF02C6" w:rsidRDefault="00FF0D50" w:rsidP="00FF0D50">
            <w:pPr>
              <w:spacing w:before="100" w:beforeAutospacing="1" w:after="195"/>
              <w:outlineLvl w:val="2"/>
              <w:rPr>
                <w:rFonts w:ascii="Century Gothic" w:eastAsia="Times New Roman" w:hAnsi="Century Gothic" w:cs="Arial"/>
                <w:color w:val="3567A2"/>
                <w:sz w:val="40"/>
                <w:szCs w:val="40"/>
              </w:rPr>
            </w:pPr>
            <w:r w:rsidRPr="00CF02C6">
              <w:rPr>
                <w:rFonts w:ascii="Century Gothic" w:eastAsia="Times New Roman" w:hAnsi="Century Gothic" w:cs="Arial"/>
                <w:color w:val="3567A2"/>
                <w:sz w:val="40"/>
                <w:szCs w:val="40"/>
              </w:rPr>
              <w:t>During Reading</w:t>
            </w:r>
          </w:p>
          <w:p w:rsidR="00FF0D50" w:rsidRPr="00CF02C6" w:rsidRDefault="00FF0D50" w:rsidP="00FF0D50">
            <w:pPr>
              <w:spacing w:before="120" w:after="120"/>
              <w:rPr>
                <w:rFonts w:ascii="Century Gothic" w:eastAsia="Times New Roman" w:hAnsi="Century Gothic" w:cs="Times New Roman"/>
                <w:color w:val="666666"/>
                <w:sz w:val="20"/>
                <w:szCs w:val="20"/>
              </w:rPr>
            </w:pPr>
            <w:r w:rsidRPr="00CF02C6">
              <w:rPr>
                <w:rFonts w:ascii="Century Gothic" w:eastAsia="Times New Roman" w:hAnsi="Century Gothic" w:cs="Times New Roman"/>
                <w:b/>
                <w:bCs/>
                <w:color w:val="666666"/>
                <w:sz w:val="20"/>
                <w:szCs w:val="20"/>
              </w:rPr>
              <w:t>ASK</w:t>
            </w:r>
            <w:r w:rsidRPr="00CF02C6">
              <w:rPr>
                <w:rFonts w:ascii="Century Gothic" w:eastAsia="Times New Roman" w:hAnsi="Century Gothic" w:cs="Times New Roman"/>
                <w:color w:val="666666"/>
                <w:sz w:val="20"/>
                <w:szCs w:val="20"/>
              </w:rPr>
              <w:t>: Stop several times to ask the student to predict what might happen next. Ask him or her to describe each sister.</w:t>
            </w:r>
          </w:p>
          <w:p w:rsidR="00FF0D50" w:rsidRPr="00CF02C6" w:rsidRDefault="00FF0D50" w:rsidP="00FF0D50">
            <w:pPr>
              <w:spacing w:before="120" w:after="120"/>
              <w:rPr>
                <w:rFonts w:ascii="Century Gothic" w:eastAsia="Times New Roman" w:hAnsi="Century Gothic" w:cs="Times New Roman"/>
                <w:color w:val="666666"/>
                <w:sz w:val="20"/>
                <w:szCs w:val="20"/>
              </w:rPr>
            </w:pPr>
            <w:r w:rsidRPr="00CF02C6">
              <w:rPr>
                <w:rFonts w:ascii="Century Gothic" w:eastAsia="Times New Roman" w:hAnsi="Century Gothic" w:cs="Times New Roman"/>
                <w:b/>
                <w:bCs/>
                <w:color w:val="666666"/>
                <w:sz w:val="20"/>
                <w:szCs w:val="20"/>
              </w:rPr>
              <w:t>SHOW</w:t>
            </w:r>
            <w:r w:rsidRPr="00CF02C6">
              <w:rPr>
                <w:rFonts w:ascii="Century Gothic" w:eastAsia="Times New Roman" w:hAnsi="Century Gothic" w:cs="Times New Roman"/>
                <w:color w:val="666666"/>
                <w:sz w:val="20"/>
                <w:szCs w:val="20"/>
              </w:rPr>
              <w:t xml:space="preserve">: Discuss the artwork and notice the different types of wildlife that are seen on each page. “In what ways does the environment in the book look different from your own area?” </w:t>
            </w:r>
          </w:p>
          <w:p w:rsidR="00FF0D50" w:rsidRPr="00CF02C6" w:rsidRDefault="00FF0D50" w:rsidP="00FF0D50">
            <w:pPr>
              <w:spacing w:before="120" w:after="120"/>
              <w:rPr>
                <w:rFonts w:ascii="Century Gothic" w:eastAsia="Times New Roman" w:hAnsi="Century Gothic" w:cs="Times New Roman"/>
                <w:color w:val="666666"/>
                <w:sz w:val="20"/>
                <w:szCs w:val="20"/>
              </w:rPr>
            </w:pPr>
            <w:r w:rsidRPr="00CF02C6">
              <w:rPr>
                <w:rFonts w:ascii="Century Gothic" w:eastAsia="Times New Roman" w:hAnsi="Century Gothic" w:cs="Times New Roman"/>
                <w:b/>
                <w:bCs/>
                <w:color w:val="666666"/>
                <w:sz w:val="20"/>
                <w:szCs w:val="20"/>
              </w:rPr>
              <w:t>CONNECT</w:t>
            </w:r>
            <w:r w:rsidRPr="00CF02C6">
              <w:rPr>
                <w:rFonts w:ascii="Century Gothic" w:eastAsia="Times New Roman" w:hAnsi="Century Gothic" w:cs="Times New Roman"/>
                <w:color w:val="666666"/>
                <w:sz w:val="20"/>
                <w:szCs w:val="20"/>
              </w:rPr>
              <w:t>: No one can see the selfish and selfless acts of the daughters in the woods. Why does each one act the way she does?</w:t>
            </w:r>
          </w:p>
          <w:p w:rsidR="00FF0D50" w:rsidRPr="00CF02C6" w:rsidRDefault="00FF0D50" w:rsidP="00FF0D50">
            <w:pPr>
              <w:spacing w:before="100" w:beforeAutospacing="1" w:after="195"/>
              <w:outlineLvl w:val="2"/>
              <w:rPr>
                <w:rFonts w:ascii="Century Gothic" w:eastAsia="Times New Roman" w:hAnsi="Century Gothic" w:cs="Arial"/>
                <w:color w:val="3567A2"/>
                <w:sz w:val="40"/>
                <w:szCs w:val="40"/>
              </w:rPr>
            </w:pPr>
            <w:r w:rsidRPr="00CF02C6">
              <w:rPr>
                <w:rFonts w:ascii="Century Gothic" w:eastAsia="Times New Roman" w:hAnsi="Century Gothic" w:cs="Arial"/>
                <w:color w:val="3567A2"/>
                <w:sz w:val="40"/>
                <w:szCs w:val="40"/>
              </w:rPr>
              <w:t>After Reading</w:t>
            </w:r>
          </w:p>
          <w:p w:rsidR="00FF0D50" w:rsidRPr="00CF02C6" w:rsidRDefault="00FF0D50" w:rsidP="00FF0D50">
            <w:pPr>
              <w:spacing w:before="120" w:after="120"/>
              <w:rPr>
                <w:rFonts w:ascii="Century Gothic" w:eastAsia="Times New Roman" w:hAnsi="Century Gothic" w:cs="Times New Roman"/>
                <w:color w:val="666666"/>
                <w:sz w:val="20"/>
                <w:szCs w:val="20"/>
              </w:rPr>
            </w:pPr>
            <w:r w:rsidRPr="00CF02C6">
              <w:rPr>
                <w:rFonts w:ascii="Century Gothic" w:eastAsia="Times New Roman" w:hAnsi="Century Gothic" w:cs="Times New Roman"/>
                <w:b/>
                <w:bCs/>
                <w:color w:val="666666"/>
                <w:sz w:val="20"/>
                <w:szCs w:val="20"/>
              </w:rPr>
              <w:t>ASK</w:t>
            </w:r>
            <w:r w:rsidRPr="00CF02C6">
              <w:rPr>
                <w:rFonts w:ascii="Century Gothic" w:eastAsia="Times New Roman" w:hAnsi="Century Gothic" w:cs="Times New Roman"/>
                <w:color w:val="666666"/>
                <w:sz w:val="20"/>
                <w:szCs w:val="20"/>
              </w:rPr>
              <w:t xml:space="preserve">: When do you think the king decided that </w:t>
            </w:r>
            <w:proofErr w:type="spellStart"/>
            <w:r w:rsidRPr="00CF02C6">
              <w:rPr>
                <w:rFonts w:ascii="Century Gothic" w:eastAsia="Times New Roman" w:hAnsi="Century Gothic" w:cs="Times New Roman"/>
                <w:color w:val="666666"/>
                <w:sz w:val="20"/>
                <w:szCs w:val="20"/>
              </w:rPr>
              <w:t>Nyasha</w:t>
            </w:r>
            <w:proofErr w:type="spellEnd"/>
            <w:r w:rsidRPr="00CF02C6">
              <w:rPr>
                <w:rFonts w:ascii="Century Gothic" w:eastAsia="Times New Roman" w:hAnsi="Century Gothic" w:cs="Times New Roman"/>
                <w:color w:val="666666"/>
                <w:sz w:val="20"/>
                <w:szCs w:val="20"/>
              </w:rPr>
              <w:t xml:space="preserve"> was the one to become queen?</w:t>
            </w:r>
          </w:p>
          <w:p w:rsidR="00FF0D50" w:rsidRPr="00CF02C6" w:rsidRDefault="00FF0D50" w:rsidP="00FF0D50">
            <w:pPr>
              <w:spacing w:before="120" w:after="120"/>
              <w:rPr>
                <w:rFonts w:ascii="Century Gothic" w:eastAsia="Times New Roman" w:hAnsi="Century Gothic" w:cs="Times New Roman"/>
                <w:color w:val="666666"/>
                <w:sz w:val="20"/>
                <w:szCs w:val="20"/>
              </w:rPr>
            </w:pPr>
            <w:r w:rsidRPr="00CF02C6">
              <w:rPr>
                <w:rFonts w:ascii="Century Gothic" w:eastAsia="Times New Roman" w:hAnsi="Century Gothic" w:cs="Times New Roman"/>
                <w:b/>
                <w:bCs/>
                <w:color w:val="666666"/>
                <w:sz w:val="20"/>
                <w:szCs w:val="20"/>
              </w:rPr>
              <w:t>SHOW</w:t>
            </w:r>
            <w:r w:rsidRPr="00CF02C6">
              <w:rPr>
                <w:rFonts w:ascii="Century Gothic" w:eastAsia="Times New Roman" w:hAnsi="Century Gothic" w:cs="Times New Roman"/>
                <w:color w:val="666666"/>
                <w:sz w:val="20"/>
                <w:szCs w:val="20"/>
              </w:rPr>
              <w:t xml:space="preserve">: </w:t>
            </w:r>
            <w:proofErr w:type="spellStart"/>
            <w:r w:rsidRPr="00CF02C6">
              <w:rPr>
                <w:rFonts w:ascii="Century Gothic" w:eastAsia="Times New Roman" w:hAnsi="Century Gothic" w:cs="Times New Roman"/>
                <w:color w:val="666666"/>
                <w:sz w:val="20"/>
                <w:szCs w:val="20"/>
              </w:rPr>
              <w:t>Nyasha</w:t>
            </w:r>
            <w:proofErr w:type="spellEnd"/>
            <w:r w:rsidRPr="00CF02C6">
              <w:rPr>
                <w:rFonts w:ascii="Century Gothic" w:eastAsia="Times New Roman" w:hAnsi="Century Gothic" w:cs="Times New Roman"/>
                <w:color w:val="666666"/>
                <w:sz w:val="20"/>
                <w:szCs w:val="20"/>
              </w:rPr>
              <w:t xml:space="preserve"> entered the chamber even though her sister warned her there was a monster inside. Look at her face and hands when she sees the snake. What can you tell about </w:t>
            </w:r>
            <w:proofErr w:type="spellStart"/>
            <w:r w:rsidRPr="00CF02C6">
              <w:rPr>
                <w:rFonts w:ascii="Century Gothic" w:eastAsia="Times New Roman" w:hAnsi="Century Gothic" w:cs="Times New Roman"/>
                <w:color w:val="666666"/>
                <w:sz w:val="20"/>
                <w:szCs w:val="20"/>
              </w:rPr>
              <w:t>Nyasha</w:t>
            </w:r>
            <w:proofErr w:type="spellEnd"/>
            <w:r w:rsidRPr="00CF02C6">
              <w:rPr>
                <w:rFonts w:ascii="Century Gothic" w:eastAsia="Times New Roman" w:hAnsi="Century Gothic" w:cs="Times New Roman"/>
                <w:color w:val="666666"/>
                <w:sz w:val="20"/>
                <w:szCs w:val="20"/>
              </w:rPr>
              <w:t xml:space="preserve"> from this picture?</w:t>
            </w:r>
          </w:p>
          <w:p w:rsidR="00FF0D50" w:rsidRPr="00CF02C6" w:rsidRDefault="00FF0D50" w:rsidP="00FF0D50">
            <w:pPr>
              <w:spacing w:before="120" w:after="120"/>
              <w:rPr>
                <w:rFonts w:ascii="Century Gothic" w:eastAsia="Times New Roman" w:hAnsi="Century Gothic" w:cs="Times New Roman"/>
                <w:color w:val="666666"/>
                <w:sz w:val="20"/>
                <w:szCs w:val="20"/>
              </w:rPr>
            </w:pPr>
            <w:r w:rsidRPr="00CF02C6">
              <w:rPr>
                <w:rFonts w:ascii="Century Gothic" w:eastAsia="Times New Roman" w:hAnsi="Century Gothic" w:cs="Times New Roman"/>
                <w:b/>
                <w:bCs/>
                <w:color w:val="666666"/>
                <w:sz w:val="20"/>
                <w:szCs w:val="20"/>
              </w:rPr>
              <w:t>CONNECT</w:t>
            </w:r>
            <w:r w:rsidRPr="00CF02C6">
              <w:rPr>
                <w:rFonts w:ascii="Century Gothic" w:eastAsia="Times New Roman" w:hAnsi="Century Gothic" w:cs="Times New Roman"/>
                <w:color w:val="666666"/>
                <w:sz w:val="20"/>
                <w:szCs w:val="20"/>
              </w:rPr>
              <w:t xml:space="preserve">: Notice all the people watching the new queen on the last page. Why would the king want to make sure his country’s future queen was not </w:t>
            </w:r>
            <w:r w:rsidRPr="00CF02C6">
              <w:rPr>
                <w:rFonts w:ascii="Century Gothic" w:eastAsia="Times New Roman" w:hAnsi="Century Gothic" w:cs="Times New Roman"/>
                <w:color w:val="666666"/>
                <w:sz w:val="20"/>
                <w:szCs w:val="20"/>
              </w:rPr>
              <w:lastRenderedPageBreak/>
              <w:t>selfish?</w:t>
            </w:r>
          </w:p>
          <w:p w:rsidR="00FF0D50" w:rsidRPr="00CF02C6" w:rsidRDefault="005F6EE5" w:rsidP="00FF0D50">
            <w:pPr>
              <w:spacing w:before="100" w:beforeAutospacing="1" w:after="195"/>
              <w:outlineLvl w:val="2"/>
              <w:rPr>
                <w:rFonts w:ascii="Century Gothic" w:eastAsia="Times New Roman" w:hAnsi="Century Gothic" w:cs="Arial"/>
                <w:color w:val="3567A2"/>
                <w:sz w:val="40"/>
                <w:szCs w:val="40"/>
              </w:rPr>
            </w:pPr>
            <w:r>
              <w:rPr>
                <w:rFonts w:ascii="Century Gothic" w:eastAsia="Times New Roman" w:hAnsi="Century Gothic" w:cs="Arial"/>
                <w:color w:val="3567A2"/>
                <w:sz w:val="40"/>
                <w:szCs w:val="40"/>
              </w:rPr>
              <w:t>Independent Practice</w:t>
            </w:r>
          </w:p>
          <w:p w:rsidR="00FF0D50" w:rsidRPr="00CF02C6" w:rsidRDefault="00FF0D50" w:rsidP="00FF0D50">
            <w:pPr>
              <w:numPr>
                <w:ilvl w:val="0"/>
                <w:numId w:val="6"/>
              </w:numPr>
              <w:spacing w:before="120" w:after="120"/>
              <w:ind w:left="1470"/>
              <w:rPr>
                <w:rFonts w:ascii="Century Gothic" w:eastAsia="Times New Roman" w:hAnsi="Century Gothic" w:cs="Times New Roman"/>
                <w:color w:val="666666"/>
                <w:sz w:val="20"/>
                <w:szCs w:val="20"/>
              </w:rPr>
            </w:pPr>
            <w:r w:rsidRPr="00CF02C6">
              <w:rPr>
                <w:rFonts w:ascii="Century Gothic" w:eastAsia="Times New Roman" w:hAnsi="Century Gothic" w:cs="Times New Roman"/>
                <w:color w:val="666666"/>
                <w:sz w:val="20"/>
                <w:szCs w:val="20"/>
              </w:rPr>
              <w:t xml:space="preserve">Discuss and make a list of some ways that you can show kindness to people you live with, friends, and strangers. </w:t>
            </w:r>
          </w:p>
          <w:p w:rsidR="00FF0D50" w:rsidRPr="00CF02C6" w:rsidRDefault="00FF0D50" w:rsidP="00FF0D50">
            <w:pPr>
              <w:numPr>
                <w:ilvl w:val="1"/>
                <w:numId w:val="7"/>
              </w:numPr>
              <w:spacing w:before="120" w:after="120"/>
              <w:ind w:left="2415"/>
              <w:rPr>
                <w:rFonts w:ascii="Century Gothic" w:eastAsia="Times New Roman" w:hAnsi="Century Gothic" w:cs="Times New Roman"/>
                <w:color w:val="666666"/>
                <w:sz w:val="20"/>
                <w:szCs w:val="20"/>
              </w:rPr>
            </w:pPr>
            <w:r w:rsidRPr="00CF02C6">
              <w:rPr>
                <w:rFonts w:ascii="Century Gothic" w:eastAsia="Times New Roman" w:hAnsi="Century Gothic" w:cs="Times New Roman"/>
                <w:color w:val="666666"/>
                <w:sz w:val="20"/>
                <w:szCs w:val="20"/>
              </w:rPr>
              <w:t xml:space="preserve">Are the acts of kindness the same for each group of people? </w:t>
            </w:r>
          </w:p>
          <w:p w:rsidR="00FF0D50" w:rsidRPr="00CF02C6" w:rsidRDefault="00FF0D50" w:rsidP="00FF0D50">
            <w:pPr>
              <w:numPr>
                <w:ilvl w:val="1"/>
                <w:numId w:val="7"/>
              </w:numPr>
              <w:spacing w:before="120" w:after="120"/>
              <w:ind w:left="2415"/>
              <w:rPr>
                <w:rFonts w:ascii="Century Gothic" w:eastAsia="Times New Roman" w:hAnsi="Century Gothic" w:cs="Times New Roman"/>
                <w:color w:val="666666"/>
                <w:sz w:val="20"/>
                <w:szCs w:val="20"/>
              </w:rPr>
            </w:pPr>
            <w:r w:rsidRPr="00CF02C6">
              <w:rPr>
                <w:rFonts w:ascii="Century Gothic" w:eastAsia="Times New Roman" w:hAnsi="Century Gothic" w:cs="Times New Roman"/>
                <w:color w:val="666666"/>
                <w:sz w:val="20"/>
                <w:szCs w:val="20"/>
              </w:rPr>
              <w:t xml:space="preserve">Be sure to think of small acts of kindness as well as a bigger act that may involve some time and giving up an opportunity for yourself. </w:t>
            </w:r>
          </w:p>
          <w:p w:rsidR="00FF0D50" w:rsidRPr="00CF02C6" w:rsidRDefault="00FF0D50" w:rsidP="00FF0D50">
            <w:pPr>
              <w:numPr>
                <w:ilvl w:val="1"/>
                <w:numId w:val="7"/>
              </w:numPr>
              <w:spacing w:before="120" w:after="120"/>
              <w:ind w:left="2415"/>
              <w:rPr>
                <w:rFonts w:ascii="Century Gothic" w:eastAsia="Times New Roman" w:hAnsi="Century Gothic" w:cs="Times New Roman"/>
                <w:color w:val="666666"/>
                <w:sz w:val="20"/>
                <w:szCs w:val="20"/>
              </w:rPr>
            </w:pPr>
            <w:r w:rsidRPr="00CF02C6">
              <w:rPr>
                <w:rFonts w:ascii="Century Gothic" w:eastAsia="Times New Roman" w:hAnsi="Century Gothic" w:cs="Times New Roman"/>
                <w:color w:val="666666"/>
                <w:sz w:val="20"/>
                <w:szCs w:val="20"/>
              </w:rPr>
              <w:t xml:space="preserve">Make a plan to do some of the things on your list. </w:t>
            </w:r>
          </w:p>
          <w:p w:rsidR="00FF0D50" w:rsidRPr="00CF02C6" w:rsidRDefault="00FF0D50" w:rsidP="00FF0D50">
            <w:pPr>
              <w:numPr>
                <w:ilvl w:val="1"/>
                <w:numId w:val="7"/>
              </w:numPr>
              <w:spacing w:before="120" w:after="120"/>
              <w:ind w:left="2415"/>
              <w:rPr>
                <w:rFonts w:ascii="Century Gothic" w:eastAsia="Times New Roman" w:hAnsi="Century Gothic" w:cs="Times New Roman"/>
                <w:color w:val="666666"/>
                <w:sz w:val="20"/>
                <w:szCs w:val="20"/>
              </w:rPr>
            </w:pPr>
            <w:r w:rsidRPr="00CF02C6">
              <w:rPr>
                <w:rFonts w:ascii="Century Gothic" w:eastAsia="Times New Roman" w:hAnsi="Century Gothic" w:cs="Times New Roman"/>
                <w:color w:val="666666"/>
                <w:sz w:val="20"/>
                <w:szCs w:val="20"/>
              </w:rPr>
              <w:t xml:space="preserve">After some time, come back to talk about the list again. Did you do some of the things you planned? How did you feel? How did the people you were kind to react? </w:t>
            </w:r>
          </w:p>
          <w:p w:rsidR="00FF0D50" w:rsidRPr="00CF02C6" w:rsidRDefault="00FF0D50" w:rsidP="00FF0D50">
            <w:pPr>
              <w:numPr>
                <w:ilvl w:val="1"/>
                <w:numId w:val="7"/>
              </w:numPr>
              <w:spacing w:before="120" w:after="120"/>
              <w:ind w:left="2415"/>
              <w:rPr>
                <w:rFonts w:ascii="Century Gothic" w:eastAsia="Times New Roman" w:hAnsi="Century Gothic" w:cs="Times New Roman"/>
                <w:color w:val="666666"/>
                <w:sz w:val="20"/>
                <w:szCs w:val="20"/>
              </w:rPr>
            </w:pPr>
            <w:r w:rsidRPr="00CF02C6">
              <w:rPr>
                <w:rFonts w:ascii="Century Gothic" w:eastAsia="Times New Roman" w:hAnsi="Century Gothic" w:cs="Times New Roman"/>
                <w:color w:val="666666"/>
                <w:sz w:val="20"/>
                <w:szCs w:val="20"/>
              </w:rPr>
              <w:t>Can you add some ideas to your list?</w:t>
            </w:r>
          </w:p>
          <w:p w:rsidR="00FF0D50" w:rsidRPr="00FF0D50" w:rsidRDefault="00FF0D50" w:rsidP="00FF0D50">
            <w:pPr>
              <w:pStyle w:val="BodyText3"/>
              <w:tabs>
                <w:tab w:val="left" w:pos="0"/>
              </w:tabs>
              <w:rPr>
                <w:rFonts w:ascii="Century Gothic" w:hAnsi="Century Gothic"/>
                <w:sz w:val="24"/>
              </w:rPr>
            </w:pPr>
          </w:p>
          <w:p w:rsidR="00FF0D50" w:rsidRPr="00FF0D50" w:rsidRDefault="00FF0D50" w:rsidP="00FF0D50">
            <w:pPr>
              <w:pStyle w:val="BodyText3"/>
              <w:tabs>
                <w:tab w:val="left" w:pos="0"/>
              </w:tabs>
              <w:rPr>
                <w:rFonts w:ascii="Century Gothic" w:hAnsi="Century Gothic"/>
                <w:sz w:val="24"/>
              </w:rPr>
            </w:pPr>
            <w:r w:rsidRPr="00FF0D50">
              <w:rPr>
                <w:rFonts w:ascii="Century Gothic" w:hAnsi="Century Gothic"/>
                <w:sz w:val="24"/>
              </w:rPr>
              <w:t xml:space="preserve">INDEPENDENT PRACTICE: The students will write how they can use this lesson in their own life. </w:t>
            </w:r>
          </w:p>
          <w:p w:rsidR="00FF0D50" w:rsidRPr="00FF0D50" w:rsidRDefault="00FF0D50" w:rsidP="00FF0D50">
            <w:pPr>
              <w:pStyle w:val="BodyText3"/>
              <w:tabs>
                <w:tab w:val="left" w:pos="0"/>
              </w:tabs>
              <w:rPr>
                <w:rFonts w:ascii="Century Gothic" w:hAnsi="Century Gothic"/>
                <w:sz w:val="24"/>
              </w:rPr>
            </w:pPr>
          </w:p>
          <w:p w:rsidR="00FF0D50" w:rsidRPr="00FF0D50" w:rsidRDefault="00FF0D50" w:rsidP="00FF0D50">
            <w:pPr>
              <w:pStyle w:val="BodyText3"/>
              <w:tabs>
                <w:tab w:val="left" w:pos="0"/>
              </w:tabs>
              <w:rPr>
                <w:rFonts w:ascii="Century Gothic" w:hAnsi="Century Gothic"/>
                <w:sz w:val="24"/>
              </w:rPr>
            </w:pPr>
            <w:r w:rsidRPr="00FF0D50">
              <w:rPr>
                <w:rFonts w:ascii="Century Gothic" w:hAnsi="Century Gothic"/>
                <w:sz w:val="24"/>
              </w:rPr>
              <w:t>I can use the lesson____________ by_______________.</w:t>
            </w:r>
          </w:p>
          <w:p w:rsidR="00FF0D50" w:rsidRPr="00FF0D50" w:rsidRDefault="00FF0D50" w:rsidP="00B10EA5">
            <w:pPr>
              <w:jc w:val="center"/>
              <w:rPr>
                <w:rFonts w:ascii="Century Gothic" w:eastAsia="Calibri" w:hAnsi="Century Gothic" w:cs="Arial"/>
              </w:rPr>
            </w:pPr>
          </w:p>
        </w:tc>
      </w:tr>
      <w:tr w:rsidR="00FF0D50" w:rsidRPr="00FF0D50" w:rsidTr="00910811">
        <w:tc>
          <w:tcPr>
            <w:tcW w:w="1728" w:type="dxa"/>
          </w:tcPr>
          <w:p w:rsidR="005F6EE5" w:rsidRPr="00FF0D50" w:rsidRDefault="005F6EE5" w:rsidP="005F6EE5">
            <w:pPr>
              <w:rPr>
                <w:rFonts w:ascii="Century Gothic" w:hAnsi="Century Gothic"/>
              </w:rPr>
            </w:pPr>
            <w:r>
              <w:rPr>
                <w:rFonts w:ascii="Century Gothic" w:hAnsi="Century Gothic"/>
              </w:rPr>
              <w:lastRenderedPageBreak/>
              <w:t>Tuesday</w:t>
            </w:r>
          </w:p>
        </w:tc>
        <w:tc>
          <w:tcPr>
            <w:tcW w:w="7848" w:type="dxa"/>
          </w:tcPr>
          <w:p w:rsidR="00FF0D50" w:rsidRPr="00FF0D50" w:rsidRDefault="00FF0D50" w:rsidP="00FF0D50">
            <w:pPr>
              <w:rPr>
                <w:rFonts w:ascii="Century Gothic" w:eastAsia="Calibri" w:hAnsi="Century Gothic" w:cs="Arial"/>
              </w:rPr>
            </w:pPr>
            <w:r w:rsidRPr="00FF0D50">
              <w:rPr>
                <w:rFonts w:ascii="Century Gothic" w:eastAsia="Calibri" w:hAnsi="Century Gothic" w:cs="Arial"/>
                <w:b/>
                <w:bCs/>
                <w:u w:val="single"/>
              </w:rPr>
              <w:t>Title:</w:t>
            </w:r>
            <w:r w:rsidRPr="00FF0D50">
              <w:rPr>
                <w:rFonts w:ascii="Century Gothic" w:eastAsia="Calibri" w:hAnsi="Century Gothic" w:cs="Arial"/>
              </w:rPr>
              <w:t xml:space="preserve"> Retelling Texts: Recognizing Author’s Message </w:t>
            </w:r>
          </w:p>
          <w:p w:rsidR="00FF0D50" w:rsidRPr="00FF0D50" w:rsidRDefault="00FF0D50" w:rsidP="00FF0D50">
            <w:pPr>
              <w:rPr>
                <w:rFonts w:ascii="Century Gothic" w:eastAsia="Calibri" w:hAnsi="Century Gothic" w:cs="Arial"/>
                <w:b/>
                <w:bCs/>
                <w:u w:val="single"/>
              </w:rPr>
            </w:pPr>
            <w:r w:rsidRPr="00FF0D50">
              <w:rPr>
                <w:rFonts w:ascii="Century Gothic" w:eastAsia="Calibri" w:hAnsi="Century Gothic" w:cs="Arial"/>
                <w:b/>
                <w:bCs/>
                <w:u w:val="single"/>
              </w:rPr>
              <w:t>Objective:</w:t>
            </w:r>
          </w:p>
          <w:p w:rsidR="005F6EE5" w:rsidRDefault="00FF0D50" w:rsidP="00FF0D50">
            <w:pPr>
              <w:rPr>
                <w:rFonts w:ascii="Century Gothic" w:eastAsia="Calibri" w:hAnsi="Century Gothic" w:cs="Arial"/>
              </w:rPr>
            </w:pPr>
            <w:r w:rsidRPr="00FF0D50">
              <w:rPr>
                <w:rFonts w:ascii="Century Gothic" w:eastAsia="Calibri" w:hAnsi="Century Gothic" w:cs="Arial"/>
              </w:rPr>
              <w:t>2.17 Retell fiction with leveled texts (at least 17-18)  including plot,  major events,  problem/solution, author’s message, setting, character(s), and connections</w:t>
            </w:r>
          </w:p>
          <w:p w:rsidR="005F6EE5" w:rsidRDefault="005F6EE5" w:rsidP="00FF0D50">
            <w:pPr>
              <w:rPr>
                <w:rFonts w:ascii="Century Gothic" w:eastAsia="Calibri" w:hAnsi="Century Gothic" w:cs="Arial"/>
              </w:rPr>
            </w:pPr>
          </w:p>
          <w:p w:rsidR="00910811" w:rsidRDefault="00910811" w:rsidP="00910811">
            <w:pPr>
              <w:rPr>
                <w:rFonts w:ascii="Century Gothic" w:hAnsi="Century Gothic"/>
              </w:rPr>
            </w:pPr>
            <w:r>
              <w:rPr>
                <w:rFonts w:ascii="Century Gothic" w:hAnsi="Century Gothic"/>
              </w:rPr>
              <w:t>Here are some ideas of activities you can do before the play. Choose what you’d like to do!</w:t>
            </w:r>
          </w:p>
          <w:p w:rsidR="00910811" w:rsidRDefault="00910811" w:rsidP="00FF0D50">
            <w:pPr>
              <w:rPr>
                <w:rFonts w:ascii="Century Gothic" w:eastAsia="Calibri" w:hAnsi="Century Gothic" w:cs="Arial"/>
              </w:rPr>
            </w:pPr>
          </w:p>
          <w:p w:rsidR="005F6EE5" w:rsidRPr="00910811" w:rsidRDefault="00910811" w:rsidP="00910811">
            <w:pPr>
              <w:pStyle w:val="ListParagraph"/>
              <w:numPr>
                <w:ilvl w:val="0"/>
                <w:numId w:val="10"/>
              </w:numPr>
              <w:rPr>
                <w:rFonts w:ascii="Century Gothic" w:eastAsia="Calibri" w:hAnsi="Century Gothic" w:cs="Arial"/>
              </w:rPr>
            </w:pPr>
            <w:r>
              <w:rPr>
                <w:rFonts w:ascii="Century Gothic" w:eastAsia="Calibri" w:hAnsi="Century Gothic" w:cs="Arial"/>
              </w:rPr>
              <w:t xml:space="preserve"> </w:t>
            </w:r>
            <w:r w:rsidR="005F6EE5" w:rsidRPr="00910811">
              <w:rPr>
                <w:rFonts w:ascii="Century Gothic" w:eastAsia="Calibri" w:hAnsi="Century Gothic" w:cs="Arial"/>
              </w:rPr>
              <w:t>Reading Rainbow Episode on United Streaming (30 minutes)</w:t>
            </w:r>
          </w:p>
          <w:p w:rsidR="00910811" w:rsidRDefault="00226D0D" w:rsidP="00910811">
            <w:pPr>
              <w:rPr>
                <w:rFonts w:ascii="Century Gothic" w:hAnsi="Century Gothic"/>
              </w:rPr>
            </w:pPr>
            <w:hyperlink r:id="rId6" w:history="1">
              <w:r w:rsidR="005F6EE5" w:rsidRPr="002F66C1">
                <w:rPr>
                  <w:rStyle w:val="Hyperlink"/>
                  <w:rFonts w:ascii="Century Gothic" w:hAnsi="Century Gothic"/>
                </w:rPr>
                <w:t>http://player.discoveryeducation.com/index.cfm?guidAssetId=73AE19F1-73ED-4AF8-AC48-FD73FB6538C5</w:t>
              </w:r>
            </w:hyperlink>
            <w:r w:rsidR="00910811">
              <w:rPr>
                <w:rFonts w:ascii="Century Gothic" w:hAnsi="Century Gothic"/>
              </w:rPr>
              <w:t xml:space="preserve">  </w:t>
            </w:r>
          </w:p>
          <w:p w:rsidR="00910811" w:rsidRDefault="00910811" w:rsidP="00910811">
            <w:pPr>
              <w:rPr>
                <w:rFonts w:ascii="Century Gothic" w:hAnsi="Century Gothic"/>
              </w:rPr>
            </w:pPr>
          </w:p>
          <w:p w:rsidR="00910811" w:rsidRPr="00910811" w:rsidRDefault="005F6EE5" w:rsidP="00910811">
            <w:pPr>
              <w:pStyle w:val="ListParagraph"/>
              <w:numPr>
                <w:ilvl w:val="0"/>
                <w:numId w:val="10"/>
              </w:numPr>
              <w:rPr>
                <w:rFonts w:ascii="Century Gothic" w:hAnsi="Century Gothic"/>
              </w:rPr>
            </w:pPr>
            <w:r w:rsidRPr="00910811">
              <w:rPr>
                <w:rFonts w:ascii="Century Gothic" w:eastAsia="Times New Roman" w:hAnsi="Century Gothic" w:cs="Times New Roman"/>
                <w:color w:val="666666"/>
                <w:sz w:val="20"/>
                <w:szCs w:val="20"/>
              </w:rPr>
              <w:t xml:space="preserve">How did </w:t>
            </w:r>
            <w:proofErr w:type="spellStart"/>
            <w:r w:rsidRPr="00910811">
              <w:rPr>
                <w:rFonts w:ascii="Century Gothic" w:eastAsia="Times New Roman" w:hAnsi="Century Gothic" w:cs="Times New Roman"/>
                <w:color w:val="666666"/>
                <w:sz w:val="20"/>
                <w:szCs w:val="20"/>
              </w:rPr>
              <w:t>Nyasha</w:t>
            </w:r>
            <w:proofErr w:type="spellEnd"/>
            <w:r w:rsidRPr="00910811">
              <w:rPr>
                <w:rFonts w:ascii="Century Gothic" w:eastAsia="Times New Roman" w:hAnsi="Century Gothic" w:cs="Times New Roman"/>
                <w:color w:val="666666"/>
                <w:sz w:val="20"/>
                <w:szCs w:val="20"/>
              </w:rPr>
              <w:t xml:space="preserve"> respond when her sister was unkind to her? Think of a time when someone was unkind to you. How did you respond? How do you wish you had responded? What would you like to try next time?</w:t>
            </w:r>
          </w:p>
          <w:p w:rsidR="00910811" w:rsidRPr="00910811" w:rsidRDefault="005F6EE5" w:rsidP="00910811">
            <w:pPr>
              <w:pStyle w:val="ListParagraph"/>
              <w:numPr>
                <w:ilvl w:val="0"/>
                <w:numId w:val="10"/>
              </w:numPr>
              <w:rPr>
                <w:rFonts w:ascii="Century Gothic" w:hAnsi="Century Gothic"/>
              </w:rPr>
            </w:pPr>
            <w:r w:rsidRPr="00910811">
              <w:rPr>
                <w:rFonts w:ascii="Century Gothic" w:eastAsia="Times New Roman" w:hAnsi="Century Gothic" w:cs="Times New Roman"/>
                <w:color w:val="666666"/>
                <w:sz w:val="20"/>
                <w:szCs w:val="20"/>
              </w:rPr>
              <w:t>Spend some time looking at maps of Africa. Read the names of the countries and talk about different regions and their climates and wildlife. Find Zimbabwe and South Africa.</w:t>
            </w:r>
          </w:p>
          <w:p w:rsidR="00910811" w:rsidRPr="00910811" w:rsidRDefault="005F6EE5" w:rsidP="00910811">
            <w:pPr>
              <w:pStyle w:val="ListParagraph"/>
              <w:numPr>
                <w:ilvl w:val="0"/>
                <w:numId w:val="10"/>
              </w:numPr>
              <w:rPr>
                <w:rFonts w:ascii="Century Gothic" w:hAnsi="Century Gothic"/>
              </w:rPr>
            </w:pPr>
            <w:r w:rsidRPr="00910811">
              <w:rPr>
                <w:rFonts w:ascii="Century Gothic" w:eastAsia="Times New Roman" w:hAnsi="Century Gothic" w:cs="Times New Roman"/>
                <w:color w:val="666666"/>
                <w:sz w:val="20"/>
                <w:szCs w:val="20"/>
              </w:rPr>
              <w:t>Compare this story to the classic fairy tale Cinderella. How is this story like Cinderella and how is it different? Make a chart showing the comparisons.</w:t>
            </w:r>
          </w:p>
          <w:p w:rsidR="00910811" w:rsidRPr="00910811" w:rsidRDefault="005F6EE5" w:rsidP="00910811">
            <w:pPr>
              <w:pStyle w:val="ListParagraph"/>
              <w:numPr>
                <w:ilvl w:val="0"/>
                <w:numId w:val="10"/>
              </w:numPr>
              <w:rPr>
                <w:rFonts w:ascii="Century Gothic" w:hAnsi="Century Gothic"/>
              </w:rPr>
            </w:pPr>
            <w:r w:rsidRPr="00910811">
              <w:rPr>
                <w:rFonts w:ascii="Century Gothic" w:eastAsia="Times New Roman" w:hAnsi="Century Gothic" w:cs="Times New Roman"/>
                <w:color w:val="666666"/>
                <w:sz w:val="20"/>
                <w:szCs w:val="20"/>
              </w:rPr>
              <w:t xml:space="preserve">Use paints or markers to copy a flower or animal from the story. Talk </w:t>
            </w:r>
            <w:r w:rsidRPr="00910811">
              <w:rPr>
                <w:rFonts w:ascii="Century Gothic" w:eastAsia="Times New Roman" w:hAnsi="Century Gothic" w:cs="Times New Roman"/>
                <w:color w:val="666666"/>
                <w:sz w:val="20"/>
                <w:szCs w:val="20"/>
              </w:rPr>
              <w:lastRenderedPageBreak/>
              <w:t>about what medium the artist may have used to create the pictures.</w:t>
            </w:r>
          </w:p>
          <w:p w:rsidR="005F6EE5" w:rsidRPr="00910811" w:rsidRDefault="005F6EE5" w:rsidP="00910811">
            <w:pPr>
              <w:pStyle w:val="ListParagraph"/>
              <w:numPr>
                <w:ilvl w:val="0"/>
                <w:numId w:val="10"/>
              </w:numPr>
              <w:rPr>
                <w:rFonts w:ascii="Century Gothic" w:hAnsi="Century Gothic"/>
              </w:rPr>
            </w:pPr>
            <w:r w:rsidRPr="00910811">
              <w:rPr>
                <w:rFonts w:ascii="Century Gothic" w:eastAsia="Times New Roman" w:hAnsi="Century Gothic" w:cs="Times New Roman"/>
                <w:color w:val="666666"/>
                <w:sz w:val="20"/>
                <w:szCs w:val="20"/>
              </w:rPr>
              <w:t xml:space="preserve">What does it mean to get what you deserve? Did the sisters get what they deserved? Was it fair that </w:t>
            </w:r>
            <w:proofErr w:type="spellStart"/>
            <w:r w:rsidRPr="00910811">
              <w:rPr>
                <w:rFonts w:ascii="Century Gothic" w:eastAsia="Times New Roman" w:hAnsi="Century Gothic" w:cs="Times New Roman"/>
                <w:color w:val="666666"/>
                <w:sz w:val="20"/>
                <w:szCs w:val="20"/>
              </w:rPr>
              <w:t>Nyasha</w:t>
            </w:r>
            <w:proofErr w:type="spellEnd"/>
            <w:r w:rsidRPr="00910811">
              <w:rPr>
                <w:rFonts w:ascii="Century Gothic" w:eastAsia="Times New Roman" w:hAnsi="Century Gothic" w:cs="Times New Roman"/>
                <w:color w:val="666666"/>
                <w:sz w:val="20"/>
                <w:szCs w:val="20"/>
              </w:rPr>
              <w:t xml:space="preserve"> became queen? Was it fair that </w:t>
            </w:r>
            <w:proofErr w:type="spellStart"/>
            <w:r w:rsidRPr="00910811">
              <w:rPr>
                <w:rFonts w:ascii="Century Gothic" w:eastAsia="Times New Roman" w:hAnsi="Century Gothic" w:cs="Times New Roman"/>
                <w:color w:val="666666"/>
                <w:sz w:val="20"/>
                <w:szCs w:val="20"/>
              </w:rPr>
              <w:t>Manyara</w:t>
            </w:r>
            <w:proofErr w:type="spellEnd"/>
            <w:r w:rsidRPr="00910811">
              <w:rPr>
                <w:rFonts w:ascii="Century Gothic" w:eastAsia="Times New Roman" w:hAnsi="Century Gothic" w:cs="Times New Roman"/>
                <w:color w:val="666666"/>
                <w:sz w:val="20"/>
                <w:szCs w:val="20"/>
              </w:rPr>
              <w:t xml:space="preserve"> became a servant in her household? Do you think this idea is real? Do you feel that you get what you deserve? Do you treat people the way you want to be treated or do you treat them the way they treat you? What is the best policy? </w:t>
            </w:r>
          </w:p>
          <w:p w:rsidR="005F6EE5" w:rsidRPr="00FF0D50" w:rsidRDefault="005F6EE5" w:rsidP="00FF0D50">
            <w:pPr>
              <w:rPr>
                <w:rFonts w:ascii="Century Gothic" w:eastAsia="Calibri" w:hAnsi="Century Gothic" w:cs="Arial"/>
              </w:rPr>
            </w:pPr>
          </w:p>
          <w:p w:rsidR="00FF0D50" w:rsidRPr="00FF0D50" w:rsidRDefault="00FF0D50" w:rsidP="00FF0D50">
            <w:pPr>
              <w:rPr>
                <w:rFonts w:ascii="Century Gothic" w:eastAsia="Calibri" w:hAnsi="Century Gothic" w:cs="Arial"/>
              </w:rPr>
            </w:pPr>
          </w:p>
          <w:p w:rsidR="00FF0D50" w:rsidRPr="00FF0D50" w:rsidRDefault="00FF0D50" w:rsidP="00FF0D50">
            <w:pPr>
              <w:pStyle w:val="BodyText3"/>
              <w:tabs>
                <w:tab w:val="left" w:pos="0"/>
              </w:tabs>
              <w:ind w:left="360"/>
              <w:rPr>
                <w:rFonts w:ascii="Century Gothic" w:hAnsi="Century Gothic"/>
                <w:b w:val="0"/>
                <w:bCs w:val="0"/>
                <w:sz w:val="24"/>
              </w:rPr>
            </w:pPr>
          </w:p>
        </w:tc>
      </w:tr>
      <w:tr w:rsidR="00B10EA5" w:rsidRPr="00FF0D50" w:rsidTr="00910811">
        <w:tc>
          <w:tcPr>
            <w:tcW w:w="1728" w:type="dxa"/>
          </w:tcPr>
          <w:p w:rsidR="00B10EA5" w:rsidRPr="00FF0D50" w:rsidRDefault="005F6EE5">
            <w:pPr>
              <w:rPr>
                <w:rFonts w:ascii="Century Gothic" w:hAnsi="Century Gothic"/>
              </w:rPr>
            </w:pPr>
            <w:r>
              <w:rPr>
                <w:rFonts w:ascii="Century Gothic" w:hAnsi="Century Gothic"/>
              </w:rPr>
              <w:lastRenderedPageBreak/>
              <w:t>WEDNESDAY</w:t>
            </w:r>
          </w:p>
        </w:tc>
        <w:tc>
          <w:tcPr>
            <w:tcW w:w="7848" w:type="dxa"/>
          </w:tcPr>
          <w:p w:rsidR="00B10EA5" w:rsidRPr="00FF0D50" w:rsidRDefault="00B10EA5" w:rsidP="00B10EA5">
            <w:pPr>
              <w:jc w:val="center"/>
              <w:rPr>
                <w:rFonts w:ascii="Century Gothic" w:eastAsia="Calibri" w:hAnsi="Century Gothic" w:cs="Arial"/>
              </w:rPr>
            </w:pPr>
            <w:r w:rsidRPr="00FF0D50">
              <w:rPr>
                <w:rFonts w:ascii="Century Gothic" w:eastAsia="Calibri" w:hAnsi="Century Gothic" w:cs="Arial"/>
              </w:rPr>
              <w:t>FOCUS LESSON</w:t>
            </w:r>
          </w:p>
          <w:p w:rsidR="00B10EA5" w:rsidRPr="00FF0D50" w:rsidRDefault="00B10EA5" w:rsidP="00B10EA5">
            <w:pPr>
              <w:jc w:val="center"/>
              <w:rPr>
                <w:rFonts w:ascii="Century Gothic" w:eastAsia="Calibri" w:hAnsi="Century Gothic" w:cs="Arial"/>
              </w:rPr>
            </w:pPr>
            <w:r w:rsidRPr="00FF0D50">
              <w:rPr>
                <w:rFonts w:ascii="Century Gothic" w:eastAsia="Calibri" w:hAnsi="Century Gothic" w:cs="Arial"/>
              </w:rPr>
              <w:t xml:space="preserve">Grade 2 </w:t>
            </w:r>
            <w:smartTag w:uri="urn:schemas-microsoft-com:office:smarttags" w:element="City">
              <w:smartTag w:uri="urn:schemas-microsoft-com:office:smarttags" w:element="place">
                <w:r w:rsidRPr="00FF0D50">
                  <w:rPr>
                    <w:rFonts w:ascii="Century Gothic" w:eastAsia="Calibri" w:hAnsi="Century Gothic" w:cs="Arial"/>
                  </w:rPr>
                  <w:t>Reading</w:t>
                </w:r>
              </w:smartTag>
            </w:smartTag>
          </w:p>
          <w:p w:rsidR="00B10EA5" w:rsidRPr="00FF0D50" w:rsidRDefault="00B10EA5" w:rsidP="00B10EA5">
            <w:pPr>
              <w:jc w:val="center"/>
              <w:rPr>
                <w:rFonts w:ascii="Century Gothic" w:eastAsia="Calibri" w:hAnsi="Century Gothic" w:cs="Arial"/>
              </w:rPr>
            </w:pPr>
          </w:p>
          <w:p w:rsidR="00B10EA5" w:rsidRPr="00FF0D50" w:rsidRDefault="00B10EA5" w:rsidP="00B10EA5">
            <w:pPr>
              <w:rPr>
                <w:rFonts w:ascii="Century Gothic" w:eastAsia="Calibri" w:hAnsi="Century Gothic" w:cs="Arial"/>
              </w:rPr>
            </w:pPr>
            <w:r w:rsidRPr="00FF0D50">
              <w:rPr>
                <w:rFonts w:ascii="Century Gothic" w:eastAsia="Calibri" w:hAnsi="Century Gothic" w:cs="Arial"/>
                <w:b/>
                <w:bCs/>
                <w:u w:val="single"/>
              </w:rPr>
              <w:t>Title:</w:t>
            </w:r>
            <w:r w:rsidRPr="00FF0D50">
              <w:rPr>
                <w:rFonts w:ascii="Century Gothic" w:eastAsia="Calibri" w:hAnsi="Century Gothic" w:cs="Arial"/>
              </w:rPr>
              <w:t xml:space="preserve"> Retelling Texts: Making Connections - Day 34</w:t>
            </w:r>
          </w:p>
          <w:p w:rsidR="00B10EA5" w:rsidRPr="00FF0D50" w:rsidRDefault="00B10EA5" w:rsidP="00B10EA5">
            <w:pPr>
              <w:rPr>
                <w:rFonts w:ascii="Century Gothic" w:eastAsia="Calibri" w:hAnsi="Century Gothic" w:cs="Arial"/>
              </w:rPr>
            </w:pPr>
          </w:p>
          <w:p w:rsidR="00B10EA5" w:rsidRPr="00FF0D50" w:rsidRDefault="00B10EA5" w:rsidP="00B10EA5">
            <w:pPr>
              <w:rPr>
                <w:rFonts w:ascii="Century Gothic" w:eastAsia="Calibri" w:hAnsi="Century Gothic" w:cs="Arial"/>
                <w:b/>
                <w:bCs/>
                <w:u w:val="single"/>
              </w:rPr>
            </w:pPr>
            <w:r w:rsidRPr="00FF0D50">
              <w:rPr>
                <w:rFonts w:ascii="Century Gothic" w:eastAsia="Calibri" w:hAnsi="Century Gothic" w:cs="Arial"/>
                <w:b/>
                <w:bCs/>
                <w:u w:val="single"/>
              </w:rPr>
              <w:t>Objective:</w:t>
            </w:r>
          </w:p>
          <w:p w:rsidR="00B10EA5" w:rsidRPr="00FF0D50" w:rsidRDefault="00B10EA5" w:rsidP="00B10EA5">
            <w:pPr>
              <w:rPr>
                <w:rFonts w:ascii="Century Gothic" w:eastAsia="Calibri" w:hAnsi="Century Gothic" w:cs="Arial"/>
              </w:rPr>
            </w:pPr>
            <w:r w:rsidRPr="00FF0D50">
              <w:rPr>
                <w:rFonts w:ascii="Century Gothic" w:eastAsia="Calibri" w:hAnsi="Century Gothic" w:cs="Arial"/>
              </w:rPr>
              <w:t>2.17 Retell fiction with leveled texts (at least 17-18)  including plot,  major events,  problem/solution, author’s message, setting, character(s), and connections</w:t>
            </w:r>
          </w:p>
          <w:p w:rsidR="00B10EA5" w:rsidRPr="00FF0D50" w:rsidRDefault="00B10EA5" w:rsidP="00B10EA5">
            <w:pPr>
              <w:rPr>
                <w:rFonts w:ascii="Century Gothic" w:eastAsia="Calibri" w:hAnsi="Century Gothic" w:cs="Arial"/>
              </w:rPr>
            </w:pPr>
          </w:p>
          <w:p w:rsidR="00B10EA5" w:rsidRPr="00FF0D50" w:rsidRDefault="00B10EA5" w:rsidP="00B10EA5">
            <w:pPr>
              <w:rPr>
                <w:rFonts w:ascii="Century Gothic" w:eastAsia="Calibri" w:hAnsi="Century Gothic" w:cs="Arial"/>
              </w:rPr>
            </w:pPr>
            <w:r w:rsidRPr="00FF0D50">
              <w:rPr>
                <w:rFonts w:ascii="Century Gothic" w:eastAsia="Calibri" w:hAnsi="Century Gothic" w:cs="Arial"/>
                <w:b/>
                <w:bCs/>
                <w:u w:val="single"/>
              </w:rPr>
              <w:t>Materials:</w:t>
            </w:r>
          </w:p>
          <w:p w:rsidR="00B10EA5" w:rsidRPr="00FF0D50" w:rsidRDefault="00B10EA5" w:rsidP="00B10EA5">
            <w:pPr>
              <w:rPr>
                <w:rFonts w:ascii="Century Gothic" w:hAnsi="Century Gothic" w:cs="Arial"/>
              </w:rPr>
            </w:pPr>
            <w:r w:rsidRPr="00FF0D50">
              <w:rPr>
                <w:rFonts w:ascii="Century Gothic" w:eastAsia="Calibri" w:hAnsi="Century Gothic" w:cs="Arial"/>
                <w:u w:val="single"/>
              </w:rPr>
              <w:t>Koala Lou</w:t>
            </w:r>
            <w:r w:rsidRPr="00FF0D50">
              <w:rPr>
                <w:rFonts w:ascii="Century Gothic" w:eastAsia="Calibri" w:hAnsi="Century Gothic" w:cs="Arial"/>
              </w:rPr>
              <w:t xml:space="preserve"> by </w:t>
            </w:r>
            <w:proofErr w:type="spellStart"/>
            <w:r w:rsidRPr="00FF0D50">
              <w:rPr>
                <w:rFonts w:ascii="Century Gothic" w:eastAsia="Calibri" w:hAnsi="Century Gothic" w:cs="Arial"/>
              </w:rPr>
              <w:t>Mem</w:t>
            </w:r>
            <w:proofErr w:type="spellEnd"/>
            <w:r w:rsidRPr="00FF0D50">
              <w:rPr>
                <w:rFonts w:ascii="Century Gothic" w:eastAsia="Calibri" w:hAnsi="Century Gothic" w:cs="Arial"/>
              </w:rPr>
              <w:t xml:space="preserve"> Fox</w:t>
            </w:r>
            <w:r w:rsidR="00910811">
              <w:rPr>
                <w:rFonts w:ascii="Century Gothic" w:eastAsia="Calibri" w:hAnsi="Century Gothic" w:cs="Arial"/>
              </w:rPr>
              <w:t xml:space="preserve">  (We switched books b/c we didn’t think the kids would have many text-to-world connections with </w:t>
            </w:r>
            <w:proofErr w:type="spellStart"/>
            <w:r w:rsidR="00910811" w:rsidRPr="00910811">
              <w:rPr>
                <w:rFonts w:ascii="Century Gothic" w:eastAsia="Calibri" w:hAnsi="Century Gothic" w:cs="Arial"/>
                <w:u w:val="single"/>
              </w:rPr>
              <w:t>Mufaro’s</w:t>
            </w:r>
            <w:proofErr w:type="spellEnd"/>
            <w:r w:rsidR="00910811" w:rsidRPr="00910811">
              <w:rPr>
                <w:rFonts w:ascii="Century Gothic" w:eastAsia="Calibri" w:hAnsi="Century Gothic" w:cs="Arial"/>
                <w:u w:val="single"/>
              </w:rPr>
              <w:t xml:space="preserve"> Beautiful Daughters</w:t>
            </w:r>
            <w:r w:rsidR="00910811">
              <w:rPr>
                <w:rFonts w:ascii="Century Gothic" w:eastAsia="Calibri" w:hAnsi="Century Gothic" w:cs="Arial"/>
              </w:rPr>
              <w:t>)</w:t>
            </w:r>
          </w:p>
          <w:p w:rsidR="00B10EA5" w:rsidRPr="00FF0D50" w:rsidRDefault="00B10EA5" w:rsidP="00B10EA5">
            <w:pPr>
              <w:rPr>
                <w:rFonts w:ascii="Century Gothic" w:hAnsi="Century Gothic" w:cs="Arial"/>
              </w:rPr>
            </w:pPr>
            <w:r w:rsidRPr="00FF0D50">
              <w:rPr>
                <w:rFonts w:ascii="Century Gothic" w:hAnsi="Century Gothic" w:cs="Arial"/>
              </w:rPr>
              <w:t xml:space="preserve">Affinity chart w/ 3 columns for </w:t>
            </w:r>
            <w:proofErr w:type="gramStart"/>
            <w:r w:rsidRPr="00FF0D50">
              <w:rPr>
                <w:rFonts w:ascii="Century Gothic" w:hAnsi="Century Gothic" w:cs="Arial"/>
              </w:rPr>
              <w:t>connections</w:t>
            </w:r>
            <w:r w:rsidR="00926E6B" w:rsidRPr="00FF0D50">
              <w:rPr>
                <w:rFonts w:ascii="Century Gothic" w:hAnsi="Century Gothic" w:cs="Arial"/>
              </w:rPr>
              <w:t>(</w:t>
            </w:r>
            <w:proofErr w:type="gramEnd"/>
            <w:r w:rsidR="00926E6B" w:rsidRPr="00FF0D50">
              <w:rPr>
                <w:rFonts w:ascii="Century Gothic" w:hAnsi="Century Gothic" w:cs="Arial"/>
              </w:rPr>
              <w:t>below are icons if you want to put them on your affinity. This will match student work page tomorrow.)</w:t>
            </w:r>
          </w:p>
          <w:p w:rsidR="00926E6B" w:rsidRPr="00FF0D50" w:rsidRDefault="00B10EA5" w:rsidP="00B10EA5">
            <w:pPr>
              <w:rPr>
                <w:rFonts w:ascii="Century Gothic" w:hAnsi="Century Gothic" w:cs="Arial"/>
              </w:rPr>
            </w:pPr>
            <w:r w:rsidRPr="00FF0D50">
              <w:rPr>
                <w:rFonts w:ascii="Century Gothic" w:hAnsi="Century Gothic" w:cs="Arial"/>
              </w:rPr>
              <w:t>Sticky notes</w:t>
            </w:r>
          </w:p>
          <w:p w:rsidR="00926E6B" w:rsidRPr="00FF0D50" w:rsidRDefault="00926E6B" w:rsidP="00926E6B">
            <w:pPr>
              <w:pStyle w:val="BodyText3"/>
              <w:tabs>
                <w:tab w:val="left" w:pos="0"/>
              </w:tabs>
              <w:ind w:left="360"/>
              <w:jc w:val="center"/>
              <w:rPr>
                <w:rFonts w:ascii="Century Gothic" w:hAnsi="Century Gothic"/>
                <w:b w:val="0"/>
                <w:bCs w:val="0"/>
                <w:sz w:val="44"/>
              </w:rPr>
            </w:pPr>
            <w:r w:rsidRPr="00FF0D50">
              <w:rPr>
                <w:rFonts w:ascii="Century Gothic" w:hAnsi="Century Gothic"/>
                <w:b w:val="0"/>
                <w:bCs w:val="0"/>
                <w:sz w:val="44"/>
              </w:rPr>
              <w:t>Making Connections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5"/>
              <w:gridCol w:w="2486"/>
              <w:gridCol w:w="2418"/>
            </w:tblGrid>
            <w:tr w:rsidR="00926E6B" w:rsidRPr="00FF0D50" w:rsidTr="00910811">
              <w:trPr>
                <w:trHeight w:val="16"/>
              </w:trPr>
              <w:tc>
                <w:tcPr>
                  <w:tcW w:w="2065" w:type="dxa"/>
                </w:tcPr>
                <w:p w:rsidR="00926E6B" w:rsidRPr="00FF0D50" w:rsidRDefault="00926E6B" w:rsidP="00FF0D50">
                  <w:pPr>
                    <w:pStyle w:val="BodyText3"/>
                    <w:tabs>
                      <w:tab w:val="left" w:pos="0"/>
                    </w:tabs>
                    <w:jc w:val="center"/>
                    <w:rPr>
                      <w:rFonts w:ascii="Century Gothic" w:hAnsi="Century Gothic"/>
                      <w:b w:val="0"/>
                      <w:bCs w:val="0"/>
                      <w:sz w:val="28"/>
                    </w:rPr>
                  </w:pPr>
                  <w:r w:rsidRPr="00FF0D50">
                    <w:rPr>
                      <w:rFonts w:ascii="Century Gothic" w:hAnsi="Century Gothic"/>
                      <w:b w:val="0"/>
                      <w:bCs w:val="0"/>
                      <w:noProof/>
                      <w:sz w:val="44"/>
                    </w:rPr>
                    <w:drawing>
                      <wp:anchor distT="0" distB="0" distL="114300" distR="114300" simplePos="0" relativeHeight="251660288" behindDoc="0" locked="0" layoutInCell="1" allowOverlap="1">
                        <wp:simplePos x="0" y="0"/>
                        <wp:positionH relativeFrom="column">
                          <wp:posOffset>-26035</wp:posOffset>
                        </wp:positionH>
                        <wp:positionV relativeFrom="paragraph">
                          <wp:posOffset>-4363720</wp:posOffset>
                        </wp:positionV>
                        <wp:extent cx="1057275" cy="1057275"/>
                        <wp:effectExtent l="19050" t="0" r="9525" b="0"/>
                        <wp:wrapSquare wrapText="bothSides"/>
                        <wp:docPr id="2" name="Picture 2" descr="j039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97995"/>
                                <pic:cNvPicPr>
                                  <a:picLocks noChangeAspect="1" noChangeArrowheads="1"/>
                                </pic:cNvPicPr>
                              </pic:nvPicPr>
                              <pic:blipFill>
                                <a:blip r:embed="rId7"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sidRPr="00FF0D50">
                    <w:rPr>
                      <w:rFonts w:ascii="Century Gothic" w:hAnsi="Century Gothic"/>
                      <w:b w:val="0"/>
                      <w:bCs w:val="0"/>
                      <w:sz w:val="44"/>
                    </w:rPr>
                    <w:t>Text-to-Text</w:t>
                  </w:r>
                </w:p>
              </w:tc>
              <w:tc>
                <w:tcPr>
                  <w:tcW w:w="2486" w:type="dxa"/>
                </w:tcPr>
                <w:p w:rsidR="00926E6B" w:rsidRPr="00FF0D50" w:rsidRDefault="00926E6B" w:rsidP="00926E6B">
                  <w:pPr>
                    <w:pStyle w:val="BodyText3"/>
                    <w:tabs>
                      <w:tab w:val="left" w:pos="0"/>
                    </w:tabs>
                    <w:rPr>
                      <w:rFonts w:ascii="Century Gothic" w:hAnsi="Century Gothic"/>
                      <w:b w:val="0"/>
                      <w:bCs w:val="0"/>
                      <w:sz w:val="28"/>
                    </w:rPr>
                  </w:pPr>
                  <w:r w:rsidRPr="00FF0D50">
                    <w:rPr>
                      <w:rFonts w:ascii="Century Gothic" w:hAnsi="Century Gothic"/>
                      <w:b w:val="0"/>
                      <w:bCs w:val="0"/>
                      <w:noProof/>
                      <w:sz w:val="44"/>
                    </w:rPr>
                    <w:drawing>
                      <wp:anchor distT="0" distB="0" distL="114300" distR="114300" simplePos="0" relativeHeight="251662336" behindDoc="1" locked="0" layoutInCell="1" allowOverlap="1">
                        <wp:simplePos x="0" y="0"/>
                        <wp:positionH relativeFrom="column">
                          <wp:posOffset>-735965</wp:posOffset>
                        </wp:positionH>
                        <wp:positionV relativeFrom="paragraph">
                          <wp:posOffset>-315595</wp:posOffset>
                        </wp:positionV>
                        <wp:extent cx="1419225" cy="1257300"/>
                        <wp:effectExtent l="19050" t="0" r="0" b="0"/>
                        <wp:wrapTight wrapText="bothSides">
                          <wp:wrapPolygon edited="0">
                            <wp:start x="14497" y="327"/>
                            <wp:lineTo x="10438" y="655"/>
                            <wp:lineTo x="-290" y="4255"/>
                            <wp:lineTo x="-290" y="5564"/>
                            <wp:lineTo x="1450" y="10800"/>
                            <wp:lineTo x="1740" y="18000"/>
                            <wp:lineTo x="7248" y="20618"/>
                            <wp:lineTo x="11307" y="20618"/>
                            <wp:lineTo x="14207" y="20618"/>
                            <wp:lineTo x="19426" y="19309"/>
                            <wp:lineTo x="20295" y="18327"/>
                            <wp:lineTo x="18266" y="16036"/>
                            <wp:lineTo x="19426" y="16036"/>
                            <wp:lineTo x="20875" y="12764"/>
                            <wp:lineTo x="21455" y="9818"/>
                            <wp:lineTo x="21455" y="8836"/>
                            <wp:lineTo x="16526" y="327"/>
                            <wp:lineTo x="14497" y="327"/>
                          </wp:wrapPolygon>
                        </wp:wrapTight>
                        <wp:docPr id="4" name="Picture 4" descr="MCPE0750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PE07508_0000[1]"/>
                                <pic:cNvPicPr>
                                  <a:picLocks noChangeAspect="1" noChangeArrowheads="1"/>
                                </pic:cNvPicPr>
                              </pic:nvPicPr>
                              <pic:blipFill>
                                <a:blip r:embed="rId8" cstate="print"/>
                                <a:srcRect/>
                                <a:stretch>
                                  <a:fillRect/>
                                </a:stretch>
                              </pic:blipFill>
                              <pic:spPr bwMode="auto">
                                <a:xfrm>
                                  <a:off x="0" y="0"/>
                                  <a:ext cx="1419225" cy="1257300"/>
                                </a:xfrm>
                                <a:prstGeom prst="rect">
                                  <a:avLst/>
                                </a:prstGeom>
                                <a:noFill/>
                                <a:ln w="9525">
                                  <a:noFill/>
                                  <a:miter lim="800000"/>
                                  <a:headEnd/>
                                  <a:tailEnd/>
                                </a:ln>
                              </pic:spPr>
                            </pic:pic>
                          </a:graphicData>
                        </a:graphic>
                      </wp:anchor>
                    </w:drawing>
                  </w:r>
                  <w:r w:rsidRPr="00FF0D50">
                    <w:rPr>
                      <w:rFonts w:ascii="Century Gothic" w:hAnsi="Century Gothic"/>
                      <w:b w:val="0"/>
                      <w:bCs w:val="0"/>
                      <w:sz w:val="44"/>
                    </w:rPr>
                    <w:t>Text-to-Self</w:t>
                  </w:r>
                </w:p>
              </w:tc>
              <w:tc>
                <w:tcPr>
                  <w:tcW w:w="2418" w:type="dxa"/>
                </w:tcPr>
                <w:p w:rsidR="00926E6B" w:rsidRPr="00FF0D50" w:rsidRDefault="00926E6B" w:rsidP="00FF0D50">
                  <w:pPr>
                    <w:pStyle w:val="BodyText3"/>
                    <w:tabs>
                      <w:tab w:val="left" w:pos="0"/>
                    </w:tabs>
                    <w:jc w:val="center"/>
                    <w:rPr>
                      <w:rFonts w:ascii="Century Gothic" w:hAnsi="Century Gothic"/>
                      <w:b w:val="0"/>
                      <w:bCs w:val="0"/>
                      <w:sz w:val="44"/>
                    </w:rPr>
                  </w:pPr>
                  <w:r w:rsidRPr="00FF0D50">
                    <w:rPr>
                      <w:rFonts w:ascii="Century Gothic" w:hAnsi="Century Gothic"/>
                      <w:b w:val="0"/>
                      <w:bCs w:val="0"/>
                      <w:noProof/>
                      <w:sz w:val="44"/>
                    </w:rPr>
                    <w:drawing>
                      <wp:anchor distT="0" distB="0" distL="114300" distR="114300" simplePos="0" relativeHeight="251661312" behindDoc="0" locked="0" layoutInCell="1" allowOverlap="1">
                        <wp:simplePos x="0" y="0"/>
                        <wp:positionH relativeFrom="column">
                          <wp:posOffset>120015</wp:posOffset>
                        </wp:positionH>
                        <wp:positionV relativeFrom="paragraph">
                          <wp:posOffset>-1027430</wp:posOffset>
                        </wp:positionV>
                        <wp:extent cx="969010" cy="971550"/>
                        <wp:effectExtent l="19050" t="0" r="2540" b="0"/>
                        <wp:wrapSquare wrapText="bothSides"/>
                        <wp:docPr id="3" name="Picture 3" descr="MCj04315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15320000[1]"/>
                                <pic:cNvPicPr>
                                  <a:picLocks noChangeAspect="1" noChangeArrowheads="1"/>
                                </pic:cNvPicPr>
                              </pic:nvPicPr>
                              <pic:blipFill>
                                <a:blip r:embed="rId9" cstate="print"/>
                                <a:srcRect/>
                                <a:stretch>
                                  <a:fillRect/>
                                </a:stretch>
                              </pic:blipFill>
                              <pic:spPr bwMode="auto">
                                <a:xfrm>
                                  <a:off x="0" y="0"/>
                                  <a:ext cx="969010" cy="971550"/>
                                </a:xfrm>
                                <a:prstGeom prst="rect">
                                  <a:avLst/>
                                </a:prstGeom>
                                <a:noFill/>
                                <a:ln w="9525">
                                  <a:noFill/>
                                  <a:miter lim="800000"/>
                                  <a:headEnd/>
                                  <a:tailEnd/>
                                </a:ln>
                              </pic:spPr>
                            </pic:pic>
                          </a:graphicData>
                        </a:graphic>
                      </wp:anchor>
                    </w:drawing>
                  </w:r>
                  <w:r w:rsidRPr="00FF0D50">
                    <w:rPr>
                      <w:rFonts w:ascii="Century Gothic" w:hAnsi="Century Gothic"/>
                      <w:b w:val="0"/>
                      <w:bCs w:val="0"/>
                      <w:sz w:val="44"/>
                    </w:rPr>
                    <w:t>Text-to-World</w:t>
                  </w:r>
                </w:p>
              </w:tc>
            </w:tr>
            <w:tr w:rsidR="00926E6B" w:rsidRPr="00FF0D50" w:rsidTr="00910811">
              <w:trPr>
                <w:trHeight w:val="766"/>
              </w:trPr>
              <w:tc>
                <w:tcPr>
                  <w:tcW w:w="2065" w:type="dxa"/>
                </w:tcPr>
                <w:p w:rsidR="00926E6B" w:rsidRPr="00FF0D50" w:rsidRDefault="00926E6B" w:rsidP="00FF0D50">
                  <w:pPr>
                    <w:pStyle w:val="BodyText3"/>
                    <w:tabs>
                      <w:tab w:val="left" w:pos="0"/>
                    </w:tabs>
                    <w:jc w:val="center"/>
                    <w:rPr>
                      <w:rFonts w:ascii="Century Gothic" w:hAnsi="Century Gothic"/>
                      <w:b w:val="0"/>
                      <w:bCs w:val="0"/>
                      <w:sz w:val="44"/>
                    </w:rPr>
                  </w:pPr>
                </w:p>
              </w:tc>
              <w:tc>
                <w:tcPr>
                  <w:tcW w:w="2486" w:type="dxa"/>
                </w:tcPr>
                <w:p w:rsidR="00926E6B" w:rsidRPr="00FF0D50" w:rsidRDefault="00926E6B" w:rsidP="00FF0D50">
                  <w:pPr>
                    <w:pStyle w:val="BodyText3"/>
                    <w:tabs>
                      <w:tab w:val="left" w:pos="0"/>
                    </w:tabs>
                    <w:jc w:val="center"/>
                    <w:rPr>
                      <w:rFonts w:ascii="Century Gothic" w:hAnsi="Century Gothic"/>
                      <w:b w:val="0"/>
                      <w:bCs w:val="0"/>
                      <w:sz w:val="44"/>
                    </w:rPr>
                  </w:pPr>
                </w:p>
              </w:tc>
              <w:tc>
                <w:tcPr>
                  <w:tcW w:w="2418" w:type="dxa"/>
                </w:tcPr>
                <w:p w:rsidR="00926E6B" w:rsidRPr="00FF0D50" w:rsidRDefault="00926E6B" w:rsidP="00FF0D50">
                  <w:pPr>
                    <w:pStyle w:val="BodyText3"/>
                    <w:tabs>
                      <w:tab w:val="left" w:pos="0"/>
                    </w:tabs>
                    <w:jc w:val="center"/>
                    <w:rPr>
                      <w:rFonts w:ascii="Century Gothic" w:hAnsi="Century Gothic"/>
                      <w:b w:val="0"/>
                      <w:bCs w:val="0"/>
                      <w:sz w:val="44"/>
                    </w:rPr>
                  </w:pPr>
                </w:p>
              </w:tc>
            </w:tr>
          </w:tbl>
          <w:p w:rsidR="00926E6B" w:rsidRPr="00FF0D50" w:rsidRDefault="00926E6B" w:rsidP="00B10EA5">
            <w:pPr>
              <w:rPr>
                <w:rFonts w:ascii="Century Gothic" w:eastAsia="Calibri" w:hAnsi="Century Gothic" w:cs="Arial"/>
              </w:rPr>
            </w:pPr>
          </w:p>
          <w:p w:rsidR="00B10EA5" w:rsidRPr="00FF0D50" w:rsidRDefault="00B10EA5" w:rsidP="00B10EA5">
            <w:pPr>
              <w:rPr>
                <w:rFonts w:ascii="Century Gothic" w:eastAsia="Calibri" w:hAnsi="Century Gothic" w:cs="Arial"/>
                <w:b/>
                <w:bCs/>
                <w:u w:val="single"/>
              </w:rPr>
            </w:pPr>
          </w:p>
          <w:p w:rsidR="00B10EA5" w:rsidRPr="00FF0D50" w:rsidRDefault="00B10EA5" w:rsidP="00B10EA5">
            <w:pPr>
              <w:pStyle w:val="BodyText3"/>
              <w:tabs>
                <w:tab w:val="left" w:pos="0"/>
              </w:tabs>
              <w:rPr>
                <w:rFonts w:ascii="Century Gothic" w:hAnsi="Century Gothic"/>
                <w:b w:val="0"/>
                <w:bCs w:val="0"/>
                <w:sz w:val="24"/>
              </w:rPr>
            </w:pPr>
            <w:r w:rsidRPr="00FF0D50">
              <w:rPr>
                <w:rFonts w:ascii="Century Gothic" w:hAnsi="Century Gothic"/>
                <w:sz w:val="24"/>
                <w:u w:val="single"/>
              </w:rPr>
              <w:t>Instructional Plan</w:t>
            </w:r>
            <w:r w:rsidRPr="00FF0D50">
              <w:rPr>
                <w:rFonts w:ascii="Century Gothic" w:hAnsi="Century Gothic"/>
                <w:b w:val="0"/>
                <w:bCs w:val="0"/>
                <w:sz w:val="24"/>
                <w:u w:val="single"/>
              </w:rPr>
              <w:t>:</w:t>
            </w:r>
          </w:p>
          <w:p w:rsidR="00B10EA5" w:rsidRPr="00FF0D50" w:rsidRDefault="00B10EA5" w:rsidP="00B10EA5">
            <w:pPr>
              <w:pStyle w:val="BodyText3"/>
              <w:numPr>
                <w:ilvl w:val="0"/>
                <w:numId w:val="1"/>
              </w:numPr>
              <w:tabs>
                <w:tab w:val="left" w:pos="0"/>
              </w:tabs>
              <w:rPr>
                <w:rFonts w:ascii="Century Gothic" w:hAnsi="Century Gothic"/>
                <w:b w:val="0"/>
                <w:bCs w:val="0"/>
                <w:sz w:val="24"/>
              </w:rPr>
            </w:pPr>
            <w:r w:rsidRPr="00FF0D50">
              <w:rPr>
                <w:rFonts w:ascii="Century Gothic" w:hAnsi="Century Gothic"/>
                <w:sz w:val="24"/>
              </w:rPr>
              <w:lastRenderedPageBreak/>
              <w:t>Earlier this year we spent a week learning to make connections to texts.   We learned about two kinds of connections a reader can make to a text: text-to-self and text-to-text.  Readers make a text-to-self connection when they find similarities between themselves and the texts they read.  Readers make text-to-text connections when they find similarities between two texts.  Today we will learn about a new kind of connection that good readers make.</w:t>
            </w:r>
          </w:p>
          <w:p w:rsidR="00B10EA5" w:rsidRPr="00FF0D50" w:rsidRDefault="00B10EA5" w:rsidP="00B10EA5">
            <w:pPr>
              <w:pStyle w:val="BodyText3"/>
              <w:tabs>
                <w:tab w:val="left" w:pos="0"/>
              </w:tabs>
              <w:rPr>
                <w:rFonts w:ascii="Century Gothic" w:hAnsi="Century Gothic"/>
                <w:b w:val="0"/>
                <w:bCs w:val="0"/>
                <w:sz w:val="24"/>
              </w:rPr>
            </w:pPr>
          </w:p>
          <w:p w:rsidR="00B10EA5" w:rsidRPr="00FF0D50" w:rsidRDefault="00B10EA5" w:rsidP="00B10EA5">
            <w:pPr>
              <w:pStyle w:val="BodyText3"/>
              <w:numPr>
                <w:ilvl w:val="0"/>
                <w:numId w:val="1"/>
              </w:numPr>
              <w:tabs>
                <w:tab w:val="left" w:pos="0"/>
              </w:tabs>
              <w:rPr>
                <w:rFonts w:ascii="Century Gothic" w:hAnsi="Century Gothic"/>
                <w:b w:val="0"/>
                <w:bCs w:val="0"/>
                <w:sz w:val="24"/>
              </w:rPr>
            </w:pPr>
            <w:r w:rsidRPr="00FF0D50">
              <w:rPr>
                <w:rFonts w:ascii="Century Gothic" w:hAnsi="Century Gothic"/>
                <w:sz w:val="24"/>
              </w:rPr>
              <w:t>Good readers also make text-to-world connections.  Good readers look for similarities between texts and things they know about the world.  Today I will model how to make text-to-world connections.</w:t>
            </w:r>
          </w:p>
          <w:p w:rsidR="00B10EA5" w:rsidRPr="00FF0D50" w:rsidRDefault="00B10EA5" w:rsidP="00B10EA5">
            <w:pPr>
              <w:pStyle w:val="BodyText3"/>
              <w:tabs>
                <w:tab w:val="left" w:pos="0"/>
              </w:tabs>
              <w:rPr>
                <w:rFonts w:ascii="Century Gothic" w:hAnsi="Century Gothic"/>
                <w:b w:val="0"/>
                <w:bCs w:val="0"/>
                <w:sz w:val="24"/>
              </w:rPr>
            </w:pPr>
          </w:p>
          <w:p w:rsidR="00B10EA5" w:rsidRPr="00FF0D50" w:rsidRDefault="00B10EA5" w:rsidP="00B10EA5">
            <w:pPr>
              <w:pStyle w:val="BodyText3"/>
              <w:numPr>
                <w:ilvl w:val="0"/>
                <w:numId w:val="1"/>
              </w:numPr>
              <w:tabs>
                <w:tab w:val="left" w:pos="0"/>
              </w:tabs>
              <w:rPr>
                <w:rFonts w:ascii="Century Gothic" w:hAnsi="Century Gothic"/>
                <w:b w:val="0"/>
                <w:bCs w:val="0"/>
                <w:sz w:val="24"/>
              </w:rPr>
            </w:pPr>
            <w:r w:rsidRPr="00FF0D50">
              <w:rPr>
                <w:rFonts w:ascii="Century Gothic" w:hAnsi="Century Gothic"/>
                <w:b w:val="0"/>
                <w:bCs w:val="0"/>
                <w:i/>
                <w:sz w:val="24"/>
              </w:rPr>
              <w:t xml:space="preserve">Show </w:t>
            </w:r>
            <w:r w:rsidRPr="00FF0D50">
              <w:rPr>
                <w:rFonts w:ascii="Century Gothic" w:hAnsi="Century Gothic"/>
                <w:b w:val="0"/>
                <w:bCs w:val="0"/>
                <w:i/>
                <w:sz w:val="24"/>
                <w:u w:val="single"/>
              </w:rPr>
              <w:t>Koala Lou</w:t>
            </w:r>
            <w:r w:rsidRPr="00FF0D50">
              <w:rPr>
                <w:rFonts w:ascii="Century Gothic" w:hAnsi="Century Gothic"/>
                <w:b w:val="0"/>
                <w:bCs w:val="0"/>
                <w:i/>
                <w:sz w:val="24"/>
              </w:rPr>
              <w:t>.</w:t>
            </w:r>
            <w:r w:rsidRPr="00FF0D50">
              <w:rPr>
                <w:rFonts w:ascii="Century Gothic" w:hAnsi="Century Gothic"/>
                <w:b w:val="0"/>
                <w:bCs w:val="0"/>
                <w:sz w:val="24"/>
              </w:rPr>
              <w:t xml:space="preserve">  </w:t>
            </w:r>
            <w:r w:rsidRPr="00FF0D50">
              <w:rPr>
                <w:rFonts w:ascii="Century Gothic" w:hAnsi="Century Gothic"/>
                <w:sz w:val="24"/>
              </w:rPr>
              <w:t xml:space="preserve">We read this book earlier in the year.  I am going to reread it to make sure that we remember all the details.  While I read, I will make text-to-self, text-to-text, and text-to-world connections.  </w:t>
            </w:r>
            <w:r w:rsidRPr="00FF0D50">
              <w:rPr>
                <w:rFonts w:ascii="Century Gothic" w:hAnsi="Century Gothic"/>
                <w:b w:val="0"/>
                <w:bCs w:val="0"/>
                <w:i/>
                <w:sz w:val="24"/>
              </w:rPr>
              <w:t xml:space="preserve">Read aloud </w:t>
            </w:r>
            <w:r w:rsidRPr="00FF0D50">
              <w:rPr>
                <w:rFonts w:ascii="Century Gothic" w:hAnsi="Century Gothic"/>
                <w:b w:val="0"/>
                <w:bCs w:val="0"/>
                <w:i/>
                <w:sz w:val="24"/>
                <w:u w:val="single"/>
              </w:rPr>
              <w:t>Koala Lou</w:t>
            </w:r>
            <w:r w:rsidRPr="00FF0D50">
              <w:rPr>
                <w:rFonts w:ascii="Century Gothic" w:hAnsi="Century Gothic"/>
                <w:b w:val="0"/>
                <w:bCs w:val="0"/>
                <w:i/>
                <w:sz w:val="24"/>
              </w:rPr>
              <w:t>.</w:t>
            </w:r>
          </w:p>
          <w:p w:rsidR="00B10EA5" w:rsidRPr="00FF0D50" w:rsidRDefault="00B10EA5" w:rsidP="00B10EA5">
            <w:pPr>
              <w:pStyle w:val="ListParagraph"/>
              <w:rPr>
                <w:rFonts w:ascii="Century Gothic" w:hAnsi="Century Gothic"/>
                <w:b/>
                <w:bCs/>
                <w:sz w:val="24"/>
              </w:rPr>
            </w:pPr>
          </w:p>
          <w:p w:rsidR="00B10EA5" w:rsidRPr="00FF0D50" w:rsidRDefault="00B10EA5" w:rsidP="00B10EA5">
            <w:pPr>
              <w:pStyle w:val="BodyText3"/>
              <w:numPr>
                <w:ilvl w:val="0"/>
                <w:numId w:val="1"/>
              </w:numPr>
              <w:tabs>
                <w:tab w:val="left" w:pos="0"/>
              </w:tabs>
              <w:rPr>
                <w:rFonts w:ascii="Century Gothic" w:hAnsi="Century Gothic"/>
                <w:b w:val="0"/>
                <w:bCs w:val="0"/>
                <w:sz w:val="24"/>
              </w:rPr>
            </w:pPr>
            <w:r w:rsidRPr="00FF0D50">
              <w:rPr>
                <w:rFonts w:ascii="Century Gothic" w:hAnsi="Century Gothic"/>
                <w:b w:val="0"/>
                <w:bCs w:val="0"/>
                <w:sz w:val="24"/>
              </w:rPr>
              <w:t xml:space="preserve">Make an affinity with 3 columns for each type of connection. Model for the children how to make connections as we read. Place your sticky notes in the correct column. </w:t>
            </w:r>
          </w:p>
          <w:p w:rsidR="00B10EA5" w:rsidRPr="00FF0D50" w:rsidRDefault="00B10EA5" w:rsidP="00B10EA5">
            <w:pPr>
              <w:pStyle w:val="BodyText3"/>
              <w:tabs>
                <w:tab w:val="left" w:pos="0"/>
              </w:tabs>
              <w:rPr>
                <w:rFonts w:ascii="Century Gothic" w:hAnsi="Century Gothic"/>
                <w:b w:val="0"/>
                <w:bCs w:val="0"/>
                <w:sz w:val="24"/>
              </w:rPr>
            </w:pPr>
          </w:p>
          <w:p w:rsidR="00B10EA5" w:rsidRPr="00FF0D50" w:rsidRDefault="00B10EA5" w:rsidP="00B10EA5">
            <w:pPr>
              <w:pStyle w:val="BodyText3"/>
              <w:numPr>
                <w:ilvl w:val="0"/>
                <w:numId w:val="1"/>
              </w:numPr>
              <w:tabs>
                <w:tab w:val="left" w:pos="0"/>
              </w:tabs>
              <w:rPr>
                <w:rFonts w:ascii="Century Gothic" w:hAnsi="Century Gothic"/>
                <w:b w:val="0"/>
                <w:bCs w:val="0"/>
                <w:sz w:val="24"/>
              </w:rPr>
            </w:pPr>
            <w:r w:rsidRPr="00FF0D50">
              <w:rPr>
                <w:rFonts w:ascii="Century Gothic" w:hAnsi="Century Gothic"/>
                <w:sz w:val="24"/>
              </w:rPr>
              <w:t xml:space="preserve">The first text-to-world connection I can make is that koala bears live in </w:t>
            </w:r>
            <w:smartTag w:uri="urn:schemas-microsoft-com:office:smarttags" w:element="place">
              <w:smartTag w:uri="urn:schemas-microsoft-com:office:smarttags" w:element="country-region">
                <w:r w:rsidRPr="00FF0D50">
                  <w:rPr>
                    <w:rFonts w:ascii="Century Gothic" w:hAnsi="Century Gothic"/>
                    <w:sz w:val="24"/>
                  </w:rPr>
                  <w:t>Australia</w:t>
                </w:r>
              </w:smartTag>
            </w:smartTag>
            <w:r w:rsidRPr="00FF0D50">
              <w:rPr>
                <w:rFonts w:ascii="Century Gothic" w:hAnsi="Century Gothic"/>
                <w:sz w:val="24"/>
              </w:rPr>
              <w:t xml:space="preserve">.  I learned that in science class when I was a child.  I can also make a text-to world connection about the Olympics.  I watched the Olympics on television and know that they give gold, silver, and bronze medals for first, second, and third place. These are examples of text-to-world connections. </w:t>
            </w:r>
          </w:p>
          <w:p w:rsidR="00B10EA5" w:rsidRPr="00FF0D50" w:rsidRDefault="00B10EA5" w:rsidP="00B10EA5">
            <w:pPr>
              <w:pStyle w:val="BodyText3"/>
              <w:tabs>
                <w:tab w:val="left" w:pos="0"/>
              </w:tabs>
              <w:rPr>
                <w:rFonts w:ascii="Century Gothic" w:hAnsi="Century Gothic"/>
                <w:b w:val="0"/>
                <w:bCs w:val="0"/>
                <w:sz w:val="24"/>
              </w:rPr>
            </w:pPr>
          </w:p>
          <w:p w:rsidR="00B10EA5" w:rsidRPr="00FF0D50" w:rsidRDefault="00B10EA5" w:rsidP="00B10EA5">
            <w:pPr>
              <w:pStyle w:val="BodyText3"/>
              <w:numPr>
                <w:ilvl w:val="0"/>
                <w:numId w:val="1"/>
              </w:numPr>
              <w:tabs>
                <w:tab w:val="left" w:pos="0"/>
              </w:tabs>
              <w:rPr>
                <w:rFonts w:ascii="Century Gothic" w:hAnsi="Century Gothic"/>
                <w:b w:val="0"/>
                <w:bCs w:val="0"/>
                <w:sz w:val="24"/>
              </w:rPr>
            </w:pPr>
            <w:r w:rsidRPr="00FF0D50">
              <w:rPr>
                <w:rFonts w:ascii="Century Gothic" w:hAnsi="Century Gothic"/>
                <w:b w:val="0"/>
                <w:i/>
                <w:sz w:val="24"/>
              </w:rPr>
              <w:t>Closure:</w:t>
            </w:r>
            <w:r w:rsidRPr="00FF0D50">
              <w:rPr>
                <w:rFonts w:ascii="Century Gothic" w:hAnsi="Century Gothic"/>
                <w:sz w:val="24"/>
              </w:rPr>
              <w:t xml:space="preserve">  Good readers make text-to-world connections by finding similarities between things they know about the world and the text they read. Today as you are reading think about a text-to-world connection that you might make. </w:t>
            </w:r>
          </w:p>
          <w:p w:rsidR="00B10EA5" w:rsidRPr="00FF0D50" w:rsidRDefault="00B10EA5">
            <w:pPr>
              <w:rPr>
                <w:rFonts w:ascii="Century Gothic" w:hAnsi="Century Gothic"/>
              </w:rPr>
            </w:pPr>
          </w:p>
          <w:p w:rsidR="00B10EA5" w:rsidRPr="00FF0D50" w:rsidRDefault="00B10EA5">
            <w:pPr>
              <w:rPr>
                <w:rFonts w:ascii="Century Gothic" w:hAnsi="Century Gothic"/>
              </w:rPr>
            </w:pPr>
            <w:r w:rsidRPr="00FF0D50">
              <w:rPr>
                <w:rFonts w:ascii="Century Gothic" w:hAnsi="Century Gothic"/>
              </w:rPr>
              <w:t xml:space="preserve">INDEPENDENT PRACTICE: </w:t>
            </w:r>
            <w:r w:rsidR="00926E6B" w:rsidRPr="00FF0D50">
              <w:rPr>
                <w:rFonts w:ascii="Century Gothic" w:hAnsi="Century Gothic"/>
              </w:rPr>
              <w:t>T</w:t>
            </w:r>
            <w:r w:rsidRPr="00FF0D50">
              <w:rPr>
                <w:rFonts w:ascii="Century Gothic" w:hAnsi="Century Gothic"/>
              </w:rPr>
              <w:t xml:space="preserve">o work on cooperative learning, have students work in pairs. One person will be the reader. One will be the recorder. They will write connections on their </w:t>
            </w:r>
            <w:proofErr w:type="spellStart"/>
            <w:r w:rsidRPr="00FF0D50">
              <w:rPr>
                <w:rFonts w:ascii="Century Gothic" w:hAnsi="Century Gothic"/>
              </w:rPr>
              <w:t>stickies</w:t>
            </w:r>
            <w:proofErr w:type="spellEnd"/>
            <w:r w:rsidRPr="00FF0D50">
              <w:rPr>
                <w:rFonts w:ascii="Century Gothic" w:hAnsi="Century Gothic"/>
              </w:rPr>
              <w:t>.</w:t>
            </w:r>
            <w:r w:rsidR="008617A4" w:rsidRPr="00FF0D50">
              <w:rPr>
                <w:rFonts w:ascii="Century Gothic" w:hAnsi="Century Gothic"/>
              </w:rPr>
              <w:t xml:space="preserve"> You can use story </w:t>
            </w:r>
            <w:r w:rsidR="008617A4" w:rsidRPr="00FF0D50">
              <w:rPr>
                <w:rFonts w:ascii="Century Gothic" w:hAnsi="Century Gothic"/>
                <w:i/>
              </w:rPr>
              <w:t>A Trip to the Firehouse</w:t>
            </w:r>
            <w:r w:rsidR="008617A4" w:rsidRPr="00FF0D50">
              <w:rPr>
                <w:rFonts w:ascii="Century Gothic" w:hAnsi="Century Gothic"/>
              </w:rPr>
              <w:t xml:space="preserve"> on pg. 297 in 2.1. </w:t>
            </w:r>
          </w:p>
          <w:p w:rsidR="00B10EA5" w:rsidRPr="00FF0D50" w:rsidRDefault="00B10EA5">
            <w:pPr>
              <w:rPr>
                <w:rFonts w:ascii="Century Gothic" w:hAnsi="Century Gothic"/>
              </w:rPr>
            </w:pPr>
          </w:p>
          <w:p w:rsidR="00B10EA5" w:rsidRPr="00FF0D50" w:rsidRDefault="00B10EA5">
            <w:pPr>
              <w:rPr>
                <w:rFonts w:ascii="Century Gothic" w:hAnsi="Century Gothic"/>
              </w:rPr>
            </w:pPr>
            <w:r w:rsidRPr="00FF0D50">
              <w:rPr>
                <w:rFonts w:ascii="Century Gothic" w:hAnsi="Century Gothic"/>
              </w:rPr>
              <w:t xml:space="preserve">REFLECT: Kids will sort their </w:t>
            </w:r>
            <w:proofErr w:type="spellStart"/>
            <w:r w:rsidRPr="00FF0D50">
              <w:rPr>
                <w:rFonts w:ascii="Century Gothic" w:hAnsi="Century Gothic"/>
              </w:rPr>
              <w:t>stickies</w:t>
            </w:r>
            <w:proofErr w:type="spellEnd"/>
            <w:r w:rsidRPr="00FF0D50">
              <w:rPr>
                <w:rFonts w:ascii="Century Gothic" w:hAnsi="Century Gothic"/>
              </w:rPr>
              <w:t xml:space="preserve"> on the affinity. Evaluate if the connections were in the correct place.</w:t>
            </w:r>
          </w:p>
        </w:tc>
      </w:tr>
      <w:tr w:rsidR="00FF0D50" w:rsidRPr="00FF0D50" w:rsidTr="00910811">
        <w:tc>
          <w:tcPr>
            <w:tcW w:w="1728" w:type="dxa"/>
          </w:tcPr>
          <w:p w:rsidR="00FF0D50" w:rsidRPr="00FF0D50" w:rsidRDefault="005F6EE5">
            <w:pPr>
              <w:rPr>
                <w:rFonts w:ascii="Century Gothic" w:hAnsi="Century Gothic"/>
              </w:rPr>
            </w:pPr>
            <w:r>
              <w:rPr>
                <w:rFonts w:ascii="Century Gothic" w:hAnsi="Century Gothic"/>
              </w:rPr>
              <w:lastRenderedPageBreak/>
              <w:t>THURSDAY</w:t>
            </w:r>
          </w:p>
        </w:tc>
        <w:tc>
          <w:tcPr>
            <w:tcW w:w="7848" w:type="dxa"/>
          </w:tcPr>
          <w:p w:rsidR="00FF0D50" w:rsidRPr="00FF0D50" w:rsidRDefault="005F6EE5" w:rsidP="00B10EA5">
            <w:pPr>
              <w:jc w:val="center"/>
              <w:rPr>
                <w:rFonts w:ascii="Century Gothic" w:eastAsia="Calibri" w:hAnsi="Century Gothic" w:cs="Arial"/>
              </w:rPr>
            </w:pPr>
            <w:r>
              <w:rPr>
                <w:rFonts w:ascii="Century Gothic" w:eastAsia="Calibri" w:hAnsi="Century Gothic" w:cs="Arial"/>
              </w:rPr>
              <w:t>FIELD TRIP!!!!!!</w:t>
            </w:r>
          </w:p>
        </w:tc>
      </w:tr>
      <w:tr w:rsidR="00B10EA5" w:rsidRPr="00FF0D50" w:rsidTr="00910811">
        <w:tc>
          <w:tcPr>
            <w:tcW w:w="1728" w:type="dxa"/>
          </w:tcPr>
          <w:p w:rsidR="00B10EA5" w:rsidRPr="00FF0D50" w:rsidRDefault="005F6EE5">
            <w:pPr>
              <w:rPr>
                <w:rFonts w:ascii="Century Gothic" w:hAnsi="Century Gothic"/>
              </w:rPr>
            </w:pPr>
            <w:r>
              <w:rPr>
                <w:rFonts w:ascii="Century Gothic" w:hAnsi="Century Gothic"/>
              </w:rPr>
              <w:lastRenderedPageBreak/>
              <w:t>FRIDAY</w:t>
            </w:r>
          </w:p>
        </w:tc>
        <w:tc>
          <w:tcPr>
            <w:tcW w:w="7848" w:type="dxa"/>
          </w:tcPr>
          <w:p w:rsidR="008617A4" w:rsidRPr="00FF0D50" w:rsidRDefault="008617A4" w:rsidP="008617A4">
            <w:pPr>
              <w:jc w:val="center"/>
              <w:rPr>
                <w:rFonts w:ascii="Century Gothic" w:hAnsi="Century Gothic" w:cs="Arial"/>
              </w:rPr>
            </w:pPr>
            <w:r w:rsidRPr="00FF0D50">
              <w:rPr>
                <w:rFonts w:ascii="Century Gothic" w:hAnsi="Century Gothic" w:cs="Arial"/>
              </w:rPr>
              <w:t>FOCUS LESSON</w:t>
            </w:r>
          </w:p>
          <w:p w:rsidR="008617A4" w:rsidRPr="00FF0D50" w:rsidRDefault="008617A4" w:rsidP="008617A4">
            <w:pPr>
              <w:jc w:val="center"/>
              <w:rPr>
                <w:rFonts w:ascii="Century Gothic" w:hAnsi="Century Gothic" w:cs="Arial"/>
              </w:rPr>
            </w:pPr>
            <w:r w:rsidRPr="00FF0D50">
              <w:rPr>
                <w:rFonts w:ascii="Century Gothic" w:hAnsi="Century Gothic" w:cs="Arial"/>
              </w:rPr>
              <w:t xml:space="preserve">Grade 2 </w:t>
            </w:r>
            <w:smartTag w:uri="urn:schemas-microsoft-com:office:smarttags" w:element="City">
              <w:smartTag w:uri="urn:schemas-microsoft-com:office:smarttags" w:element="place">
                <w:r w:rsidRPr="00FF0D50">
                  <w:rPr>
                    <w:rFonts w:ascii="Century Gothic" w:hAnsi="Century Gothic" w:cs="Arial"/>
                  </w:rPr>
                  <w:t>Reading</w:t>
                </w:r>
              </w:smartTag>
            </w:smartTag>
          </w:p>
          <w:p w:rsidR="008617A4" w:rsidRPr="00FF0D50" w:rsidRDefault="008617A4" w:rsidP="008617A4">
            <w:pPr>
              <w:jc w:val="center"/>
              <w:rPr>
                <w:rFonts w:ascii="Century Gothic" w:hAnsi="Century Gothic" w:cs="Arial"/>
              </w:rPr>
            </w:pPr>
          </w:p>
          <w:p w:rsidR="008617A4" w:rsidRPr="00FF0D50" w:rsidRDefault="008617A4" w:rsidP="008617A4">
            <w:pPr>
              <w:rPr>
                <w:rFonts w:ascii="Century Gothic" w:hAnsi="Century Gothic" w:cs="Arial"/>
              </w:rPr>
            </w:pPr>
            <w:r w:rsidRPr="00FF0D50">
              <w:rPr>
                <w:rFonts w:ascii="Century Gothic" w:hAnsi="Century Gothic" w:cs="Arial"/>
                <w:b/>
                <w:bCs/>
                <w:u w:val="single"/>
              </w:rPr>
              <w:t>Title:</w:t>
            </w:r>
            <w:r w:rsidRPr="00FF0D50">
              <w:rPr>
                <w:rFonts w:ascii="Century Gothic" w:hAnsi="Century Gothic" w:cs="Arial"/>
              </w:rPr>
              <w:t xml:space="preserve"> Retelling Texts: Making Connections- Day 35</w:t>
            </w:r>
          </w:p>
          <w:p w:rsidR="008617A4" w:rsidRPr="00FF0D50" w:rsidRDefault="008617A4" w:rsidP="008617A4">
            <w:pPr>
              <w:rPr>
                <w:rFonts w:ascii="Century Gothic" w:hAnsi="Century Gothic" w:cs="Arial"/>
              </w:rPr>
            </w:pPr>
          </w:p>
          <w:p w:rsidR="008617A4" w:rsidRPr="00FF0D50" w:rsidRDefault="008617A4" w:rsidP="008617A4">
            <w:pPr>
              <w:rPr>
                <w:rFonts w:ascii="Century Gothic" w:hAnsi="Century Gothic" w:cs="Arial"/>
              </w:rPr>
            </w:pPr>
            <w:r w:rsidRPr="00FF0D50">
              <w:rPr>
                <w:rFonts w:ascii="Century Gothic" w:hAnsi="Century Gothic" w:cs="Arial"/>
                <w:b/>
                <w:bCs/>
                <w:color w:val="0070C0"/>
                <w:sz w:val="20"/>
                <w:szCs w:val="20"/>
                <w:u w:val="single"/>
              </w:rPr>
              <w:t>Content Objective:</w:t>
            </w:r>
            <w:r w:rsidRPr="00FF0D50">
              <w:rPr>
                <w:rFonts w:ascii="Century Gothic" w:hAnsi="Century Gothic" w:cs="Arial"/>
                <w:b/>
                <w:bCs/>
                <w:u w:val="single"/>
              </w:rPr>
              <w:t xml:space="preserve"> </w:t>
            </w:r>
            <w:r w:rsidRPr="00FF0D50">
              <w:rPr>
                <w:rFonts w:ascii="Century Gothic" w:hAnsi="Century Gothic" w:cs="Arial"/>
              </w:rPr>
              <w:t xml:space="preserve">2.17 </w:t>
            </w:r>
            <w:r w:rsidRPr="00FF0D50">
              <w:rPr>
                <w:rFonts w:ascii="Century Gothic" w:hAnsi="Century Gothic" w:cs="Arial"/>
                <w:color w:val="0070C0"/>
                <w:sz w:val="20"/>
                <w:szCs w:val="20"/>
              </w:rPr>
              <w:t>Retell Fiction with leveled texts</w:t>
            </w:r>
            <w:r w:rsidRPr="00FF0D50">
              <w:rPr>
                <w:rFonts w:ascii="Century Gothic" w:hAnsi="Century Gothic" w:cs="Arial"/>
              </w:rPr>
              <w:t xml:space="preserve"> (at least 17-18) </w:t>
            </w:r>
            <w:r w:rsidRPr="00FF0D50">
              <w:rPr>
                <w:rFonts w:ascii="Century Gothic" w:hAnsi="Century Gothic" w:cs="Arial"/>
                <w:color w:val="0070C0"/>
                <w:sz w:val="20"/>
                <w:szCs w:val="20"/>
              </w:rPr>
              <w:t>including</w:t>
            </w:r>
            <w:r w:rsidRPr="00FF0D50">
              <w:rPr>
                <w:rFonts w:ascii="Century Gothic" w:hAnsi="Century Gothic" w:cs="Arial"/>
              </w:rPr>
              <w:t xml:space="preserve"> plot, major events, problem/solution, author’s message, setting, </w:t>
            </w:r>
          </w:p>
          <w:p w:rsidR="008617A4" w:rsidRPr="00FF0D50" w:rsidRDefault="008617A4" w:rsidP="008617A4">
            <w:pPr>
              <w:rPr>
                <w:rFonts w:ascii="Century Gothic" w:hAnsi="Century Gothic" w:cs="Arial"/>
                <w:color w:val="0070C0"/>
                <w:sz w:val="20"/>
                <w:szCs w:val="20"/>
              </w:rPr>
            </w:pPr>
            <w:r w:rsidRPr="00FF0D50">
              <w:rPr>
                <w:rFonts w:ascii="Century Gothic" w:hAnsi="Century Gothic" w:cs="Arial"/>
              </w:rPr>
              <w:t xml:space="preserve">                                       character(s), and </w:t>
            </w:r>
            <w:r w:rsidRPr="00FF0D50">
              <w:rPr>
                <w:rFonts w:ascii="Century Gothic" w:hAnsi="Century Gothic" w:cs="Arial"/>
                <w:color w:val="0070C0"/>
                <w:sz w:val="20"/>
                <w:szCs w:val="20"/>
              </w:rPr>
              <w:t>connections</w:t>
            </w:r>
          </w:p>
          <w:p w:rsidR="008617A4" w:rsidRPr="00FF0D50" w:rsidRDefault="008617A4" w:rsidP="008617A4">
            <w:pPr>
              <w:rPr>
                <w:rFonts w:ascii="Century Gothic" w:hAnsi="Century Gothic" w:cs="Arial"/>
                <w:color w:val="0070C0"/>
                <w:sz w:val="16"/>
                <w:szCs w:val="16"/>
              </w:rPr>
            </w:pPr>
          </w:p>
          <w:p w:rsidR="008617A4" w:rsidRPr="00FF0D50" w:rsidRDefault="008617A4" w:rsidP="008617A4">
            <w:pPr>
              <w:rPr>
                <w:rFonts w:ascii="Century Gothic" w:hAnsi="Century Gothic" w:cs="Arial"/>
                <w:color w:val="0070C0"/>
                <w:sz w:val="20"/>
                <w:szCs w:val="20"/>
              </w:rPr>
            </w:pPr>
            <w:r w:rsidRPr="00FF0D50">
              <w:rPr>
                <w:rFonts w:ascii="Century Gothic" w:hAnsi="Century Gothic" w:cs="Arial"/>
                <w:b/>
                <w:color w:val="0070C0"/>
                <w:sz w:val="20"/>
                <w:szCs w:val="20"/>
                <w:u w:val="single"/>
              </w:rPr>
              <w:t>Language Objective</w:t>
            </w:r>
            <w:r w:rsidRPr="00FF0D50">
              <w:rPr>
                <w:rFonts w:ascii="Century Gothic" w:hAnsi="Century Gothic" w:cs="Arial"/>
                <w:color w:val="0070C0"/>
                <w:sz w:val="20"/>
                <w:szCs w:val="20"/>
              </w:rPr>
              <w:t>:  -Read a story and identify text to self, text to text, and/or text to</w:t>
            </w:r>
          </w:p>
          <w:p w:rsidR="008617A4" w:rsidRPr="00FF0D50" w:rsidRDefault="008617A4" w:rsidP="008617A4">
            <w:pPr>
              <w:rPr>
                <w:rFonts w:ascii="Century Gothic" w:hAnsi="Century Gothic" w:cs="Arial"/>
                <w:color w:val="0070C0"/>
                <w:sz w:val="20"/>
                <w:szCs w:val="20"/>
              </w:rPr>
            </w:pPr>
            <w:r w:rsidRPr="00FF0D50">
              <w:rPr>
                <w:rFonts w:ascii="Century Gothic" w:hAnsi="Century Gothic" w:cs="Arial"/>
                <w:color w:val="0070C0"/>
                <w:sz w:val="20"/>
                <w:szCs w:val="20"/>
              </w:rPr>
              <w:t xml:space="preserve">                                    world connections using a graphic organizer</w:t>
            </w:r>
          </w:p>
          <w:p w:rsidR="008617A4" w:rsidRPr="00FF0D50" w:rsidRDefault="008617A4" w:rsidP="008617A4">
            <w:pPr>
              <w:rPr>
                <w:rFonts w:ascii="Century Gothic" w:hAnsi="Century Gothic" w:cs="Arial"/>
                <w:color w:val="0070C0"/>
                <w:sz w:val="20"/>
                <w:szCs w:val="20"/>
              </w:rPr>
            </w:pPr>
            <w:r w:rsidRPr="00FF0D50">
              <w:rPr>
                <w:rFonts w:ascii="Century Gothic" w:hAnsi="Century Gothic" w:cs="Arial"/>
                <w:color w:val="0070C0"/>
                <w:sz w:val="20"/>
                <w:szCs w:val="20"/>
              </w:rPr>
              <w:t xml:space="preserve">                                   -Explain to a partner any connections (text to self, text to text,</w:t>
            </w:r>
          </w:p>
          <w:p w:rsidR="008617A4" w:rsidRPr="00FF0D50" w:rsidRDefault="008617A4" w:rsidP="008617A4">
            <w:pPr>
              <w:rPr>
                <w:rFonts w:ascii="Century Gothic" w:hAnsi="Century Gothic" w:cs="Arial"/>
                <w:color w:val="0070C0"/>
                <w:sz w:val="20"/>
                <w:szCs w:val="20"/>
              </w:rPr>
            </w:pPr>
            <w:r w:rsidRPr="00FF0D50">
              <w:rPr>
                <w:rFonts w:ascii="Century Gothic" w:hAnsi="Century Gothic" w:cs="Arial"/>
                <w:color w:val="0070C0"/>
                <w:sz w:val="20"/>
                <w:szCs w:val="20"/>
              </w:rPr>
              <w:t xml:space="preserve">                                    and/or text to world) made to the story </w:t>
            </w:r>
          </w:p>
          <w:p w:rsidR="008617A4" w:rsidRPr="00FF0D50" w:rsidRDefault="008617A4" w:rsidP="008617A4">
            <w:pPr>
              <w:rPr>
                <w:rFonts w:ascii="Century Gothic" w:hAnsi="Century Gothic" w:cs="Arial"/>
                <w:sz w:val="16"/>
                <w:szCs w:val="16"/>
              </w:rPr>
            </w:pPr>
          </w:p>
          <w:p w:rsidR="008617A4" w:rsidRPr="00FF0D50" w:rsidRDefault="008617A4" w:rsidP="008617A4">
            <w:pPr>
              <w:rPr>
                <w:rFonts w:ascii="Century Gothic" w:hAnsi="Century Gothic" w:cs="Arial"/>
              </w:rPr>
            </w:pPr>
            <w:r w:rsidRPr="00FF0D50">
              <w:rPr>
                <w:rFonts w:ascii="Century Gothic" w:hAnsi="Century Gothic" w:cs="Arial"/>
                <w:b/>
                <w:bCs/>
                <w:u w:val="single"/>
              </w:rPr>
              <w:t>Materials:</w:t>
            </w:r>
          </w:p>
          <w:p w:rsidR="008617A4" w:rsidRPr="00FF0D50" w:rsidRDefault="008617A4" w:rsidP="008617A4">
            <w:pPr>
              <w:rPr>
                <w:rFonts w:ascii="Century Gothic" w:hAnsi="Century Gothic" w:cs="Arial"/>
              </w:rPr>
            </w:pPr>
            <w:r w:rsidRPr="00FF0D50">
              <w:rPr>
                <w:rFonts w:ascii="Century Gothic" w:hAnsi="Century Gothic" w:cs="Arial"/>
              </w:rPr>
              <w:t>“Making Connections” graphic organizer for each student</w:t>
            </w:r>
          </w:p>
          <w:p w:rsidR="008617A4" w:rsidRPr="00FF0D50" w:rsidRDefault="008617A4" w:rsidP="008617A4">
            <w:pPr>
              <w:rPr>
                <w:rFonts w:ascii="Century Gothic" w:hAnsi="Century Gothic" w:cs="Arial"/>
              </w:rPr>
            </w:pPr>
            <w:r w:rsidRPr="00FF0D50">
              <w:rPr>
                <w:rFonts w:ascii="Century Gothic" w:hAnsi="Century Gothic" w:cs="Arial"/>
              </w:rPr>
              <w:t>a text of your choice</w:t>
            </w:r>
          </w:p>
          <w:p w:rsidR="008617A4" w:rsidRPr="00FF0D50" w:rsidRDefault="00926E6B" w:rsidP="008617A4">
            <w:pPr>
              <w:rPr>
                <w:rFonts w:ascii="Century Gothic" w:hAnsi="Century Gothic" w:cs="Arial"/>
                <w:color w:val="0070C0"/>
                <w:sz w:val="20"/>
                <w:szCs w:val="20"/>
              </w:rPr>
            </w:pPr>
            <w:r w:rsidRPr="00FF0D50">
              <w:rPr>
                <w:rFonts w:ascii="Century Gothic" w:hAnsi="Century Gothic" w:cs="Arial"/>
                <w:color w:val="0070C0"/>
                <w:sz w:val="20"/>
                <w:szCs w:val="20"/>
              </w:rPr>
              <w:t>3 column charts for each student. (we’ll make copies for you</w:t>
            </w:r>
            <w:r w:rsidRPr="00FF0D50">
              <w:rPr>
                <w:rFonts w:ascii="Century Gothic" w:hAnsi="Century Gothic" w:cs="Arial"/>
                <w:color w:val="0070C0"/>
                <w:sz w:val="20"/>
                <w:szCs w:val="20"/>
              </w:rPr>
              <w:sym w:font="Wingdings" w:char="F04A"/>
            </w:r>
            <w:r w:rsidRPr="00FF0D50">
              <w:rPr>
                <w:rFonts w:ascii="Century Gothic" w:hAnsi="Century Gothic" w:cs="Arial"/>
                <w:color w:val="0070C0"/>
                <w:sz w:val="20"/>
                <w:szCs w:val="20"/>
              </w:rPr>
              <w:t>)</w:t>
            </w:r>
          </w:p>
          <w:p w:rsidR="00926E6B" w:rsidRPr="00FF0D50" w:rsidRDefault="00926E6B" w:rsidP="00926E6B">
            <w:pPr>
              <w:pStyle w:val="BodyText3"/>
              <w:tabs>
                <w:tab w:val="left" w:pos="0"/>
              </w:tabs>
              <w:ind w:left="360"/>
              <w:jc w:val="center"/>
              <w:rPr>
                <w:rFonts w:ascii="Century Gothic" w:hAnsi="Century Gothic"/>
                <w:b w:val="0"/>
                <w:bCs w:val="0"/>
                <w:sz w:val="44"/>
              </w:rPr>
            </w:pPr>
            <w:r w:rsidRPr="00FF0D50">
              <w:rPr>
                <w:rFonts w:ascii="Century Gothic" w:hAnsi="Century Gothic"/>
                <w:b w:val="0"/>
                <w:bCs w:val="0"/>
                <w:sz w:val="44"/>
              </w:rPr>
              <w:t>Making Connections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5"/>
              <w:gridCol w:w="2486"/>
              <w:gridCol w:w="2418"/>
            </w:tblGrid>
            <w:tr w:rsidR="00926E6B" w:rsidRPr="00FF0D50" w:rsidTr="00910811">
              <w:trPr>
                <w:trHeight w:val="16"/>
              </w:trPr>
              <w:tc>
                <w:tcPr>
                  <w:tcW w:w="2065" w:type="dxa"/>
                </w:tcPr>
                <w:p w:rsidR="00926E6B" w:rsidRPr="00FF0D50" w:rsidRDefault="00926E6B" w:rsidP="00FF0D50">
                  <w:pPr>
                    <w:pStyle w:val="BodyText3"/>
                    <w:tabs>
                      <w:tab w:val="left" w:pos="0"/>
                    </w:tabs>
                    <w:jc w:val="center"/>
                    <w:rPr>
                      <w:rFonts w:ascii="Century Gothic" w:hAnsi="Century Gothic"/>
                      <w:b w:val="0"/>
                      <w:bCs w:val="0"/>
                      <w:sz w:val="28"/>
                    </w:rPr>
                  </w:pPr>
                  <w:r w:rsidRPr="00FF0D50">
                    <w:rPr>
                      <w:rFonts w:ascii="Century Gothic" w:hAnsi="Century Gothic"/>
                      <w:b w:val="0"/>
                      <w:bCs w:val="0"/>
                      <w:noProof/>
                      <w:sz w:val="44"/>
                    </w:rPr>
                    <w:drawing>
                      <wp:anchor distT="0" distB="0" distL="114300" distR="114300" simplePos="0" relativeHeight="251664384" behindDoc="0" locked="0" layoutInCell="1" allowOverlap="1">
                        <wp:simplePos x="0" y="0"/>
                        <wp:positionH relativeFrom="column">
                          <wp:posOffset>-26035</wp:posOffset>
                        </wp:positionH>
                        <wp:positionV relativeFrom="paragraph">
                          <wp:posOffset>-4363720</wp:posOffset>
                        </wp:positionV>
                        <wp:extent cx="1057275" cy="1057275"/>
                        <wp:effectExtent l="19050" t="0" r="9525" b="0"/>
                        <wp:wrapSquare wrapText="bothSides"/>
                        <wp:docPr id="1" name="Picture 2" descr="j039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97995"/>
                                <pic:cNvPicPr>
                                  <a:picLocks noChangeAspect="1" noChangeArrowheads="1"/>
                                </pic:cNvPicPr>
                              </pic:nvPicPr>
                              <pic:blipFill>
                                <a:blip r:embed="rId7"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sidRPr="00FF0D50">
                    <w:rPr>
                      <w:rFonts w:ascii="Century Gothic" w:hAnsi="Century Gothic"/>
                      <w:b w:val="0"/>
                      <w:bCs w:val="0"/>
                      <w:sz w:val="44"/>
                    </w:rPr>
                    <w:t>Text-to-Text</w:t>
                  </w:r>
                </w:p>
              </w:tc>
              <w:tc>
                <w:tcPr>
                  <w:tcW w:w="2486" w:type="dxa"/>
                </w:tcPr>
                <w:p w:rsidR="00926E6B" w:rsidRPr="00FF0D50" w:rsidRDefault="00926E6B" w:rsidP="00FF0D50">
                  <w:pPr>
                    <w:pStyle w:val="BodyText3"/>
                    <w:tabs>
                      <w:tab w:val="left" w:pos="0"/>
                    </w:tabs>
                    <w:rPr>
                      <w:rFonts w:ascii="Century Gothic" w:hAnsi="Century Gothic"/>
                      <w:b w:val="0"/>
                      <w:bCs w:val="0"/>
                      <w:sz w:val="28"/>
                    </w:rPr>
                  </w:pPr>
                  <w:r w:rsidRPr="00FF0D50">
                    <w:rPr>
                      <w:rFonts w:ascii="Century Gothic" w:hAnsi="Century Gothic"/>
                      <w:b w:val="0"/>
                      <w:bCs w:val="0"/>
                      <w:noProof/>
                      <w:sz w:val="44"/>
                    </w:rPr>
                    <w:drawing>
                      <wp:anchor distT="0" distB="0" distL="114300" distR="114300" simplePos="0" relativeHeight="251666432" behindDoc="1" locked="0" layoutInCell="1" allowOverlap="1">
                        <wp:simplePos x="0" y="0"/>
                        <wp:positionH relativeFrom="column">
                          <wp:posOffset>-735965</wp:posOffset>
                        </wp:positionH>
                        <wp:positionV relativeFrom="paragraph">
                          <wp:posOffset>-315595</wp:posOffset>
                        </wp:positionV>
                        <wp:extent cx="1419225" cy="1257300"/>
                        <wp:effectExtent l="19050" t="0" r="0" b="0"/>
                        <wp:wrapTight wrapText="bothSides">
                          <wp:wrapPolygon edited="0">
                            <wp:start x="14497" y="327"/>
                            <wp:lineTo x="10438" y="655"/>
                            <wp:lineTo x="-290" y="4255"/>
                            <wp:lineTo x="-290" y="5564"/>
                            <wp:lineTo x="1450" y="10800"/>
                            <wp:lineTo x="1740" y="18000"/>
                            <wp:lineTo x="7248" y="20618"/>
                            <wp:lineTo x="11307" y="20618"/>
                            <wp:lineTo x="14207" y="20618"/>
                            <wp:lineTo x="19426" y="19309"/>
                            <wp:lineTo x="20295" y="18327"/>
                            <wp:lineTo x="18266" y="16036"/>
                            <wp:lineTo x="19426" y="16036"/>
                            <wp:lineTo x="20875" y="12764"/>
                            <wp:lineTo x="21455" y="9818"/>
                            <wp:lineTo x="21455" y="8836"/>
                            <wp:lineTo x="16526" y="327"/>
                            <wp:lineTo x="14497" y="327"/>
                          </wp:wrapPolygon>
                        </wp:wrapTight>
                        <wp:docPr id="5" name="Picture 4" descr="MCPE07508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PE07508_0000[1]"/>
                                <pic:cNvPicPr>
                                  <a:picLocks noChangeAspect="1" noChangeArrowheads="1"/>
                                </pic:cNvPicPr>
                              </pic:nvPicPr>
                              <pic:blipFill>
                                <a:blip r:embed="rId8" cstate="print"/>
                                <a:srcRect/>
                                <a:stretch>
                                  <a:fillRect/>
                                </a:stretch>
                              </pic:blipFill>
                              <pic:spPr bwMode="auto">
                                <a:xfrm>
                                  <a:off x="0" y="0"/>
                                  <a:ext cx="1419225" cy="1257300"/>
                                </a:xfrm>
                                <a:prstGeom prst="rect">
                                  <a:avLst/>
                                </a:prstGeom>
                                <a:noFill/>
                                <a:ln w="9525">
                                  <a:noFill/>
                                  <a:miter lim="800000"/>
                                  <a:headEnd/>
                                  <a:tailEnd/>
                                </a:ln>
                              </pic:spPr>
                            </pic:pic>
                          </a:graphicData>
                        </a:graphic>
                      </wp:anchor>
                    </w:drawing>
                  </w:r>
                  <w:r w:rsidRPr="00FF0D50">
                    <w:rPr>
                      <w:rFonts w:ascii="Century Gothic" w:hAnsi="Century Gothic"/>
                      <w:b w:val="0"/>
                      <w:bCs w:val="0"/>
                      <w:sz w:val="44"/>
                    </w:rPr>
                    <w:t>Text-to-Self</w:t>
                  </w:r>
                </w:p>
              </w:tc>
              <w:tc>
                <w:tcPr>
                  <w:tcW w:w="2418" w:type="dxa"/>
                </w:tcPr>
                <w:p w:rsidR="00926E6B" w:rsidRPr="00FF0D50" w:rsidRDefault="00926E6B" w:rsidP="00FF0D50">
                  <w:pPr>
                    <w:pStyle w:val="BodyText3"/>
                    <w:tabs>
                      <w:tab w:val="left" w:pos="0"/>
                    </w:tabs>
                    <w:jc w:val="center"/>
                    <w:rPr>
                      <w:rFonts w:ascii="Century Gothic" w:hAnsi="Century Gothic"/>
                      <w:b w:val="0"/>
                      <w:bCs w:val="0"/>
                      <w:sz w:val="44"/>
                    </w:rPr>
                  </w:pPr>
                  <w:r w:rsidRPr="00FF0D50">
                    <w:rPr>
                      <w:rFonts w:ascii="Century Gothic" w:hAnsi="Century Gothic"/>
                      <w:b w:val="0"/>
                      <w:bCs w:val="0"/>
                      <w:noProof/>
                      <w:sz w:val="44"/>
                    </w:rPr>
                    <w:drawing>
                      <wp:anchor distT="0" distB="0" distL="114300" distR="114300" simplePos="0" relativeHeight="251665408" behindDoc="0" locked="0" layoutInCell="1" allowOverlap="1">
                        <wp:simplePos x="0" y="0"/>
                        <wp:positionH relativeFrom="column">
                          <wp:posOffset>120015</wp:posOffset>
                        </wp:positionH>
                        <wp:positionV relativeFrom="paragraph">
                          <wp:posOffset>-1027430</wp:posOffset>
                        </wp:positionV>
                        <wp:extent cx="969010" cy="971550"/>
                        <wp:effectExtent l="19050" t="0" r="2540" b="0"/>
                        <wp:wrapSquare wrapText="bothSides"/>
                        <wp:docPr id="6" name="Picture 3" descr="MCj04315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15320000[1]"/>
                                <pic:cNvPicPr>
                                  <a:picLocks noChangeAspect="1" noChangeArrowheads="1"/>
                                </pic:cNvPicPr>
                              </pic:nvPicPr>
                              <pic:blipFill>
                                <a:blip r:embed="rId9" cstate="print"/>
                                <a:srcRect/>
                                <a:stretch>
                                  <a:fillRect/>
                                </a:stretch>
                              </pic:blipFill>
                              <pic:spPr bwMode="auto">
                                <a:xfrm>
                                  <a:off x="0" y="0"/>
                                  <a:ext cx="969010" cy="971550"/>
                                </a:xfrm>
                                <a:prstGeom prst="rect">
                                  <a:avLst/>
                                </a:prstGeom>
                                <a:noFill/>
                                <a:ln w="9525">
                                  <a:noFill/>
                                  <a:miter lim="800000"/>
                                  <a:headEnd/>
                                  <a:tailEnd/>
                                </a:ln>
                              </pic:spPr>
                            </pic:pic>
                          </a:graphicData>
                        </a:graphic>
                      </wp:anchor>
                    </w:drawing>
                  </w:r>
                  <w:r w:rsidRPr="00FF0D50">
                    <w:rPr>
                      <w:rFonts w:ascii="Century Gothic" w:hAnsi="Century Gothic"/>
                      <w:b w:val="0"/>
                      <w:bCs w:val="0"/>
                      <w:sz w:val="44"/>
                    </w:rPr>
                    <w:t>Text-to-World</w:t>
                  </w:r>
                </w:p>
              </w:tc>
            </w:tr>
            <w:tr w:rsidR="00926E6B" w:rsidRPr="00FF0D50" w:rsidTr="00910811">
              <w:trPr>
                <w:trHeight w:val="766"/>
              </w:trPr>
              <w:tc>
                <w:tcPr>
                  <w:tcW w:w="2065" w:type="dxa"/>
                </w:tcPr>
                <w:p w:rsidR="00926E6B" w:rsidRPr="00FF0D50" w:rsidRDefault="00926E6B" w:rsidP="00FF0D50">
                  <w:pPr>
                    <w:pStyle w:val="BodyText3"/>
                    <w:tabs>
                      <w:tab w:val="left" w:pos="0"/>
                    </w:tabs>
                    <w:jc w:val="center"/>
                    <w:rPr>
                      <w:rFonts w:ascii="Century Gothic" w:hAnsi="Century Gothic"/>
                      <w:b w:val="0"/>
                      <w:bCs w:val="0"/>
                      <w:sz w:val="44"/>
                    </w:rPr>
                  </w:pPr>
                </w:p>
              </w:tc>
              <w:tc>
                <w:tcPr>
                  <w:tcW w:w="2486" w:type="dxa"/>
                </w:tcPr>
                <w:p w:rsidR="00926E6B" w:rsidRPr="00FF0D50" w:rsidRDefault="00926E6B" w:rsidP="00FF0D50">
                  <w:pPr>
                    <w:pStyle w:val="BodyText3"/>
                    <w:tabs>
                      <w:tab w:val="left" w:pos="0"/>
                    </w:tabs>
                    <w:jc w:val="center"/>
                    <w:rPr>
                      <w:rFonts w:ascii="Century Gothic" w:hAnsi="Century Gothic"/>
                      <w:b w:val="0"/>
                      <w:bCs w:val="0"/>
                      <w:sz w:val="44"/>
                    </w:rPr>
                  </w:pPr>
                </w:p>
              </w:tc>
              <w:tc>
                <w:tcPr>
                  <w:tcW w:w="2418" w:type="dxa"/>
                </w:tcPr>
                <w:p w:rsidR="00926E6B" w:rsidRPr="00FF0D50" w:rsidRDefault="00926E6B" w:rsidP="00FF0D50">
                  <w:pPr>
                    <w:pStyle w:val="BodyText3"/>
                    <w:tabs>
                      <w:tab w:val="left" w:pos="0"/>
                    </w:tabs>
                    <w:jc w:val="center"/>
                    <w:rPr>
                      <w:rFonts w:ascii="Century Gothic" w:hAnsi="Century Gothic"/>
                      <w:b w:val="0"/>
                      <w:bCs w:val="0"/>
                      <w:sz w:val="44"/>
                    </w:rPr>
                  </w:pPr>
                </w:p>
              </w:tc>
            </w:tr>
          </w:tbl>
          <w:p w:rsidR="00926E6B" w:rsidRPr="00FF0D50" w:rsidRDefault="00926E6B" w:rsidP="008617A4">
            <w:pPr>
              <w:rPr>
                <w:rFonts w:ascii="Century Gothic" w:hAnsi="Century Gothic" w:cs="Arial"/>
                <w:color w:val="0070C0"/>
                <w:sz w:val="20"/>
                <w:szCs w:val="20"/>
              </w:rPr>
            </w:pPr>
          </w:p>
          <w:p w:rsidR="008617A4" w:rsidRPr="00FF0D50" w:rsidRDefault="008617A4" w:rsidP="008617A4">
            <w:pPr>
              <w:pStyle w:val="BodyText3"/>
              <w:tabs>
                <w:tab w:val="left" w:pos="0"/>
              </w:tabs>
              <w:rPr>
                <w:rFonts w:ascii="Century Gothic" w:hAnsi="Century Gothic"/>
                <w:sz w:val="16"/>
                <w:szCs w:val="16"/>
                <w:u w:val="single"/>
              </w:rPr>
            </w:pPr>
          </w:p>
          <w:p w:rsidR="008617A4" w:rsidRPr="00FF0D50" w:rsidRDefault="008617A4" w:rsidP="008617A4">
            <w:pPr>
              <w:pStyle w:val="BodyText3"/>
              <w:tabs>
                <w:tab w:val="left" w:pos="0"/>
              </w:tabs>
              <w:rPr>
                <w:rFonts w:ascii="Century Gothic" w:hAnsi="Century Gothic"/>
                <w:b w:val="0"/>
                <w:bCs w:val="0"/>
                <w:sz w:val="24"/>
                <w:u w:val="single"/>
              </w:rPr>
            </w:pPr>
            <w:r w:rsidRPr="00FF0D50">
              <w:rPr>
                <w:rFonts w:ascii="Century Gothic" w:hAnsi="Century Gothic"/>
                <w:sz w:val="24"/>
                <w:u w:val="single"/>
              </w:rPr>
              <w:t>Instructional Plan</w:t>
            </w:r>
            <w:r w:rsidRPr="00FF0D50">
              <w:rPr>
                <w:rFonts w:ascii="Century Gothic" w:hAnsi="Century Gothic"/>
                <w:b w:val="0"/>
                <w:bCs w:val="0"/>
                <w:sz w:val="24"/>
                <w:u w:val="single"/>
              </w:rPr>
              <w:t>:</w:t>
            </w:r>
          </w:p>
          <w:p w:rsidR="008617A4" w:rsidRPr="00FF0D50" w:rsidRDefault="008617A4" w:rsidP="008617A4">
            <w:pPr>
              <w:pStyle w:val="BodyText3"/>
              <w:numPr>
                <w:ilvl w:val="0"/>
                <w:numId w:val="2"/>
              </w:numPr>
              <w:tabs>
                <w:tab w:val="left" w:pos="0"/>
              </w:tabs>
              <w:rPr>
                <w:rFonts w:ascii="Century Gothic" w:hAnsi="Century Gothic"/>
                <w:b w:val="0"/>
                <w:bCs w:val="0"/>
                <w:sz w:val="24"/>
              </w:rPr>
            </w:pPr>
            <w:r w:rsidRPr="00FF0D50">
              <w:rPr>
                <w:rFonts w:ascii="Century Gothic" w:hAnsi="Century Gothic"/>
                <w:sz w:val="24"/>
              </w:rPr>
              <w:t>Good readers tell the connections they make with a text when they retell a story.  Today you will make connections to a text using a graphic organizer.</w:t>
            </w:r>
          </w:p>
          <w:p w:rsidR="008617A4" w:rsidRPr="00FF0D50" w:rsidRDefault="008617A4" w:rsidP="008617A4">
            <w:pPr>
              <w:pStyle w:val="BodyText3"/>
              <w:numPr>
                <w:ilvl w:val="0"/>
                <w:numId w:val="2"/>
              </w:numPr>
              <w:tabs>
                <w:tab w:val="left" w:pos="0"/>
              </w:tabs>
              <w:rPr>
                <w:rFonts w:ascii="Century Gothic" w:hAnsi="Century Gothic"/>
                <w:b w:val="0"/>
                <w:bCs w:val="0"/>
                <w:sz w:val="24"/>
              </w:rPr>
            </w:pPr>
            <w:r w:rsidRPr="00FF0D50">
              <w:rPr>
                <w:rFonts w:ascii="Century Gothic" w:hAnsi="Century Gothic"/>
                <w:sz w:val="24"/>
              </w:rPr>
              <w:t xml:space="preserve">We’ve learned that there are three kinds of connections: text-to-self, text-to-text, and text-to-world. </w:t>
            </w:r>
            <w:r w:rsidRPr="00FF0D50">
              <w:rPr>
                <w:rFonts w:ascii="Century Gothic" w:hAnsi="Century Gothic"/>
                <w:b w:val="0"/>
                <w:i/>
                <w:color w:val="0070C0"/>
                <w:sz w:val="20"/>
                <w:szCs w:val="20"/>
              </w:rPr>
              <w:t>Recall transparencies, charts, and texts used from Day 13, 15, and Day34 to help students activate prior knowledge and/or build background.</w:t>
            </w:r>
            <w:r w:rsidRPr="00FF0D50">
              <w:rPr>
                <w:rFonts w:ascii="Century Gothic" w:hAnsi="Century Gothic"/>
                <w:sz w:val="24"/>
              </w:rPr>
              <w:t xml:space="preserve"> A </w:t>
            </w:r>
            <w:r w:rsidRPr="00FF0D50">
              <w:rPr>
                <w:rFonts w:ascii="Century Gothic" w:hAnsi="Century Gothic"/>
                <w:sz w:val="24"/>
              </w:rPr>
              <w:lastRenderedPageBreak/>
              <w:t>reader makes a text-to-self connection when they find a similarity between the text and themselves.  A reader makes a text-to-text connection by finding a similarity between the text and a book they have already read.  A reader makes a text-to-world connection by finding a similarity between the text and something they know about the world.</w:t>
            </w:r>
          </w:p>
          <w:p w:rsidR="008617A4" w:rsidRPr="00FF0D50" w:rsidRDefault="008617A4" w:rsidP="008617A4">
            <w:pPr>
              <w:pStyle w:val="BodyText3"/>
              <w:numPr>
                <w:ilvl w:val="0"/>
                <w:numId w:val="2"/>
              </w:numPr>
              <w:tabs>
                <w:tab w:val="left" w:pos="0"/>
              </w:tabs>
              <w:rPr>
                <w:rFonts w:ascii="Century Gothic" w:hAnsi="Century Gothic"/>
                <w:b w:val="0"/>
                <w:bCs w:val="0"/>
                <w:color w:val="0070C0"/>
                <w:sz w:val="20"/>
                <w:szCs w:val="20"/>
              </w:rPr>
            </w:pPr>
            <w:r w:rsidRPr="00FF0D50">
              <w:rPr>
                <w:rFonts w:ascii="Century Gothic" w:hAnsi="Century Gothic"/>
                <w:sz w:val="24"/>
              </w:rPr>
              <w:t xml:space="preserve">We will start by reading a text.  </w:t>
            </w:r>
            <w:r w:rsidRPr="00FF0D50">
              <w:rPr>
                <w:rFonts w:ascii="Century Gothic" w:hAnsi="Century Gothic"/>
                <w:b w:val="0"/>
                <w:bCs w:val="0"/>
                <w:i/>
                <w:sz w:val="24"/>
              </w:rPr>
              <w:t xml:space="preserve">Choose a text to read aloud, allow students to choose an individual text, or choose a story from the HM anthology. </w:t>
            </w:r>
            <w:r w:rsidRPr="00FF0D50">
              <w:rPr>
                <w:rFonts w:ascii="Century Gothic" w:hAnsi="Century Gothic"/>
                <w:b w:val="0"/>
                <w:bCs w:val="0"/>
                <w:i/>
                <w:color w:val="0070C0"/>
                <w:sz w:val="20"/>
                <w:szCs w:val="20"/>
              </w:rPr>
              <w:t xml:space="preserve">Teacher may need to “model” how to complete the graphic organizer even though students have completed different versions in the past. The modeling can help activate students’ memories of using it before or help new students who were not in attendance earlier in the year. </w:t>
            </w:r>
          </w:p>
          <w:p w:rsidR="008617A4" w:rsidRPr="00FF0D50" w:rsidRDefault="008617A4" w:rsidP="008617A4">
            <w:pPr>
              <w:pStyle w:val="BodyText3"/>
              <w:numPr>
                <w:ilvl w:val="0"/>
                <w:numId w:val="2"/>
              </w:numPr>
              <w:tabs>
                <w:tab w:val="left" w:pos="0"/>
              </w:tabs>
              <w:rPr>
                <w:rFonts w:ascii="Century Gothic" w:hAnsi="Century Gothic"/>
                <w:b w:val="0"/>
                <w:bCs w:val="0"/>
                <w:i/>
                <w:sz w:val="24"/>
              </w:rPr>
            </w:pPr>
            <w:r w:rsidRPr="00FF0D50">
              <w:rPr>
                <w:rFonts w:ascii="Century Gothic" w:hAnsi="Century Gothic"/>
                <w:b w:val="0"/>
                <w:bCs w:val="0"/>
                <w:i/>
                <w:sz w:val="24"/>
              </w:rPr>
              <w:t>Distribute “Making Connections” graphic organizer.</w:t>
            </w:r>
            <w:r w:rsidRPr="00FF0D50">
              <w:rPr>
                <w:rFonts w:ascii="Century Gothic" w:hAnsi="Century Gothic"/>
                <w:b w:val="0"/>
                <w:bCs w:val="0"/>
                <w:sz w:val="24"/>
              </w:rPr>
              <w:t xml:space="preserve">  </w:t>
            </w:r>
            <w:r w:rsidRPr="00FF0D50">
              <w:rPr>
                <w:rFonts w:ascii="Century Gothic" w:hAnsi="Century Gothic"/>
                <w:sz w:val="24"/>
              </w:rPr>
              <w:t xml:space="preserve">Now it’s your job to make connections to this story.  </w:t>
            </w:r>
            <w:r w:rsidRPr="00FF0D50">
              <w:rPr>
                <w:rFonts w:ascii="Century Gothic" w:hAnsi="Century Gothic"/>
                <w:b w:val="0"/>
                <w:bCs w:val="0"/>
                <w:i/>
                <w:sz w:val="24"/>
              </w:rPr>
              <w:t xml:space="preserve">Circulate while students record connections.  </w:t>
            </w:r>
          </w:p>
          <w:p w:rsidR="008617A4" w:rsidRPr="00FF0D50" w:rsidRDefault="008617A4" w:rsidP="008617A4">
            <w:pPr>
              <w:pStyle w:val="BodyText3"/>
              <w:numPr>
                <w:ilvl w:val="0"/>
                <w:numId w:val="2"/>
              </w:numPr>
              <w:tabs>
                <w:tab w:val="left" w:pos="0"/>
              </w:tabs>
              <w:rPr>
                <w:rFonts w:ascii="Century Gothic" w:hAnsi="Century Gothic"/>
                <w:b w:val="0"/>
                <w:bCs w:val="0"/>
                <w:i/>
                <w:color w:val="0070C0"/>
                <w:sz w:val="20"/>
                <w:szCs w:val="20"/>
              </w:rPr>
            </w:pPr>
            <w:r w:rsidRPr="00FF0D50">
              <w:rPr>
                <w:rFonts w:ascii="Century Gothic" w:hAnsi="Century Gothic"/>
                <w:bCs w:val="0"/>
                <w:color w:val="0070C0"/>
                <w:sz w:val="20"/>
                <w:szCs w:val="20"/>
              </w:rPr>
              <w:t xml:space="preserve">Now I want you to turn to a partner and share a connection you made to this story. </w:t>
            </w:r>
            <w:r w:rsidRPr="00FF0D50">
              <w:rPr>
                <w:rFonts w:ascii="Century Gothic" w:hAnsi="Century Gothic"/>
                <w:b w:val="0"/>
                <w:bCs w:val="0"/>
                <w:i/>
                <w:color w:val="0070C0"/>
                <w:sz w:val="20"/>
                <w:szCs w:val="20"/>
              </w:rPr>
              <w:t xml:space="preserve">Allow about 5 minutes for sharing. </w:t>
            </w:r>
          </w:p>
          <w:p w:rsidR="008617A4" w:rsidRPr="00FF0D50" w:rsidRDefault="008617A4" w:rsidP="008617A4">
            <w:pPr>
              <w:pStyle w:val="BodyText3"/>
              <w:numPr>
                <w:ilvl w:val="0"/>
                <w:numId w:val="2"/>
              </w:numPr>
              <w:tabs>
                <w:tab w:val="left" w:pos="0"/>
              </w:tabs>
              <w:rPr>
                <w:rFonts w:ascii="Century Gothic" w:hAnsi="Century Gothic"/>
                <w:sz w:val="24"/>
              </w:rPr>
            </w:pPr>
            <w:r w:rsidRPr="00FF0D50">
              <w:rPr>
                <w:rFonts w:ascii="Century Gothic" w:hAnsi="Century Gothic"/>
                <w:b w:val="0"/>
                <w:i/>
                <w:sz w:val="24"/>
              </w:rPr>
              <w:t>Closure:</w:t>
            </w:r>
            <w:r w:rsidRPr="00FF0D50">
              <w:rPr>
                <w:rFonts w:ascii="Century Gothic" w:hAnsi="Century Gothic"/>
                <w:sz w:val="24"/>
              </w:rPr>
              <w:t xml:space="preserve">  When good readers retell stories, they make connections to texts.  The connection might be between the story and something about themselves. It might be a connection between the story and another story they have read or heard. Or it might be a connection between the story and something they know about in the world. As you read today, try to make a connection. This helps you better understand what you read. </w:t>
            </w:r>
          </w:p>
          <w:p w:rsidR="00B10EA5" w:rsidRPr="00FF0D50" w:rsidRDefault="00B10EA5">
            <w:pPr>
              <w:rPr>
                <w:rFonts w:ascii="Century Gothic" w:hAnsi="Century Gothic"/>
              </w:rPr>
            </w:pPr>
          </w:p>
        </w:tc>
      </w:tr>
    </w:tbl>
    <w:p w:rsidR="00B10EA5" w:rsidRPr="00FF0D50" w:rsidRDefault="00B10EA5">
      <w:pPr>
        <w:rPr>
          <w:rFonts w:ascii="Century Gothic" w:hAnsi="Century Gothic"/>
        </w:rPr>
      </w:pPr>
    </w:p>
    <w:sectPr w:rsidR="00B10EA5" w:rsidRPr="00FF0D50" w:rsidSect="005C77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F25F1"/>
    <w:multiLevelType w:val="multilevel"/>
    <w:tmpl w:val="8C9838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81119"/>
    <w:multiLevelType w:val="multilevel"/>
    <w:tmpl w:val="8C9838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7159D4"/>
    <w:multiLevelType w:val="hybridMultilevel"/>
    <w:tmpl w:val="DB72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352DC"/>
    <w:multiLevelType w:val="hybridMultilevel"/>
    <w:tmpl w:val="F5B268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A20159E"/>
    <w:multiLevelType w:val="hybridMultilevel"/>
    <w:tmpl w:val="2484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747D5E"/>
    <w:multiLevelType w:val="hybridMultilevel"/>
    <w:tmpl w:val="9E42DB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5B70A00"/>
    <w:multiLevelType w:val="multilevel"/>
    <w:tmpl w:val="8C9838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1D4DB0"/>
    <w:multiLevelType w:val="hybridMultilevel"/>
    <w:tmpl w:val="392833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FEC1EA9"/>
    <w:multiLevelType w:val="hybridMultilevel"/>
    <w:tmpl w:val="E1541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5"/>
  </w:num>
  <w:num w:numId="4">
    <w:abstractNumId w:val="7"/>
  </w:num>
  <w:num w:numId="5">
    <w:abstractNumId w:val="4"/>
  </w:num>
  <w:num w:numId="6">
    <w:abstractNumId w:val="6"/>
  </w:num>
  <w:num w:numId="7">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EA5"/>
    <w:rsid w:val="00226D0D"/>
    <w:rsid w:val="00260BC6"/>
    <w:rsid w:val="00561578"/>
    <w:rsid w:val="005C7765"/>
    <w:rsid w:val="005F6EE5"/>
    <w:rsid w:val="006557B3"/>
    <w:rsid w:val="008617A4"/>
    <w:rsid w:val="008F3D75"/>
    <w:rsid w:val="00910811"/>
    <w:rsid w:val="00926E6B"/>
    <w:rsid w:val="009357D8"/>
    <w:rsid w:val="00AC56C7"/>
    <w:rsid w:val="00B10EA5"/>
    <w:rsid w:val="00BF342E"/>
    <w:rsid w:val="00CF02C6"/>
    <w:rsid w:val="00D35715"/>
    <w:rsid w:val="00FF0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B10EA5"/>
    <w:pPr>
      <w:spacing w:after="0" w:line="240" w:lineRule="auto"/>
    </w:pPr>
    <w:rPr>
      <w:rFonts w:ascii="Arial" w:eastAsia="Times New Roman" w:hAnsi="Arial" w:cs="Arial"/>
      <w:b/>
      <w:bCs/>
      <w:sz w:val="36"/>
      <w:szCs w:val="24"/>
    </w:rPr>
  </w:style>
  <w:style w:type="character" w:customStyle="1" w:styleId="BodyText3Char">
    <w:name w:val="Body Text 3 Char"/>
    <w:basedOn w:val="DefaultParagraphFont"/>
    <w:link w:val="BodyText3"/>
    <w:rsid w:val="00B10EA5"/>
    <w:rPr>
      <w:rFonts w:ascii="Arial" w:eastAsia="Times New Roman" w:hAnsi="Arial" w:cs="Arial"/>
      <w:b/>
      <w:bCs/>
      <w:sz w:val="36"/>
      <w:szCs w:val="24"/>
    </w:rPr>
  </w:style>
  <w:style w:type="paragraph" w:styleId="ListParagraph">
    <w:name w:val="List Paragraph"/>
    <w:basedOn w:val="Normal"/>
    <w:uiPriority w:val="34"/>
    <w:qFormat/>
    <w:rsid w:val="00B10EA5"/>
    <w:pPr>
      <w:ind w:left="720"/>
      <w:contextualSpacing/>
    </w:pPr>
  </w:style>
  <w:style w:type="paragraph" w:styleId="NormalWeb">
    <w:name w:val="Normal (Web)"/>
    <w:basedOn w:val="Normal"/>
    <w:rsid w:val="00AC56C7"/>
    <w:pPr>
      <w:spacing w:before="100" w:beforeAutospacing="1" w:after="100" w:afterAutospacing="1" w:line="240" w:lineRule="auto"/>
    </w:pPr>
    <w:rPr>
      <w:rFonts w:ascii="Arial Unicode MS" w:eastAsia="Arial Unicode MS" w:hAnsi="Arial Unicode MS" w:cs="Arial Unicode MS"/>
      <w:color w:val="330033"/>
      <w:sz w:val="24"/>
      <w:szCs w:val="24"/>
    </w:rPr>
  </w:style>
  <w:style w:type="paragraph" w:customStyle="1" w:styleId="smallital1">
    <w:name w:val="small_ital1"/>
    <w:basedOn w:val="Normal"/>
    <w:rsid w:val="00CF02C6"/>
    <w:pPr>
      <w:spacing w:before="120" w:after="120" w:line="240" w:lineRule="auto"/>
    </w:pPr>
    <w:rPr>
      <w:rFonts w:ascii="Times New Roman" w:eastAsia="Times New Roman" w:hAnsi="Times New Roman" w:cs="Times New Roman"/>
      <w:i/>
      <w:iCs/>
      <w:sz w:val="24"/>
      <w:szCs w:val="24"/>
    </w:rPr>
  </w:style>
  <w:style w:type="character" w:customStyle="1" w:styleId="lessontitle1">
    <w:name w:val="lesson_title1"/>
    <w:basedOn w:val="DefaultParagraphFont"/>
    <w:rsid w:val="00CF02C6"/>
    <w:rPr>
      <w:i/>
      <w:iCs/>
      <w:color w:val="709F1D"/>
      <w:sz w:val="26"/>
      <w:szCs w:val="26"/>
    </w:rPr>
  </w:style>
  <w:style w:type="character" w:styleId="Hyperlink">
    <w:name w:val="Hyperlink"/>
    <w:basedOn w:val="DefaultParagraphFont"/>
    <w:uiPriority w:val="99"/>
    <w:unhideWhenUsed/>
    <w:rsid w:val="005F6E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5121511">
      <w:bodyDiv w:val="1"/>
      <w:marLeft w:val="0"/>
      <w:marRight w:val="0"/>
      <w:marTop w:val="0"/>
      <w:marBottom w:val="0"/>
      <w:divBdr>
        <w:top w:val="none" w:sz="0" w:space="0" w:color="auto"/>
        <w:left w:val="none" w:sz="0" w:space="0" w:color="auto"/>
        <w:bottom w:val="none" w:sz="0" w:space="0" w:color="auto"/>
        <w:right w:val="none" w:sz="0" w:space="0" w:color="auto"/>
      </w:divBdr>
      <w:divsChild>
        <w:div w:id="1409812058">
          <w:marLeft w:val="0"/>
          <w:marRight w:val="0"/>
          <w:marTop w:val="0"/>
          <w:marBottom w:val="0"/>
          <w:divBdr>
            <w:top w:val="none" w:sz="0" w:space="0" w:color="auto"/>
            <w:left w:val="none" w:sz="0" w:space="0" w:color="auto"/>
            <w:bottom w:val="none" w:sz="0" w:space="0" w:color="auto"/>
            <w:right w:val="none" w:sz="0" w:space="0" w:color="auto"/>
          </w:divBdr>
          <w:divsChild>
            <w:div w:id="1770195544">
              <w:marLeft w:val="0"/>
              <w:marRight w:val="0"/>
              <w:marTop w:val="0"/>
              <w:marBottom w:val="0"/>
              <w:divBdr>
                <w:top w:val="none" w:sz="0" w:space="0" w:color="auto"/>
                <w:left w:val="none" w:sz="0" w:space="0" w:color="auto"/>
                <w:bottom w:val="none" w:sz="0" w:space="0" w:color="auto"/>
                <w:right w:val="none" w:sz="0" w:space="0" w:color="auto"/>
              </w:divBdr>
              <w:divsChild>
                <w:div w:id="884946780">
                  <w:marLeft w:val="0"/>
                  <w:marRight w:val="0"/>
                  <w:marTop w:val="0"/>
                  <w:marBottom w:val="0"/>
                  <w:divBdr>
                    <w:top w:val="none" w:sz="0" w:space="0" w:color="auto"/>
                    <w:left w:val="none" w:sz="0" w:space="0" w:color="auto"/>
                    <w:bottom w:val="none" w:sz="0" w:space="0" w:color="auto"/>
                    <w:right w:val="none" w:sz="0" w:space="0" w:color="auto"/>
                  </w:divBdr>
                  <w:divsChild>
                    <w:div w:id="1317803187">
                      <w:marLeft w:val="-150"/>
                      <w:marRight w:val="0"/>
                      <w:marTop w:val="0"/>
                      <w:marBottom w:val="0"/>
                      <w:divBdr>
                        <w:top w:val="none" w:sz="0" w:space="0" w:color="auto"/>
                        <w:left w:val="none" w:sz="0" w:space="0" w:color="auto"/>
                        <w:bottom w:val="none" w:sz="0" w:space="0" w:color="auto"/>
                        <w:right w:val="none" w:sz="0" w:space="0" w:color="auto"/>
                      </w:divBdr>
                      <w:divsChild>
                        <w:div w:id="895511758">
                          <w:marLeft w:val="0"/>
                          <w:marRight w:val="0"/>
                          <w:marTop w:val="0"/>
                          <w:marBottom w:val="0"/>
                          <w:divBdr>
                            <w:top w:val="none" w:sz="0" w:space="0" w:color="auto"/>
                            <w:left w:val="none" w:sz="0" w:space="0" w:color="auto"/>
                            <w:bottom w:val="none" w:sz="0" w:space="0" w:color="auto"/>
                            <w:right w:val="none" w:sz="0" w:space="0" w:color="auto"/>
                          </w:divBdr>
                          <w:divsChild>
                            <w:div w:id="425344950">
                              <w:marLeft w:val="0"/>
                              <w:marRight w:val="0"/>
                              <w:marTop w:val="0"/>
                              <w:marBottom w:val="0"/>
                              <w:divBdr>
                                <w:top w:val="none" w:sz="0" w:space="0" w:color="auto"/>
                                <w:left w:val="none" w:sz="0" w:space="0" w:color="auto"/>
                                <w:bottom w:val="none" w:sz="0" w:space="0" w:color="auto"/>
                                <w:right w:val="none" w:sz="0" w:space="0" w:color="auto"/>
                              </w:divBdr>
                              <w:divsChild>
                                <w:div w:id="10477980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yer.discoveryeducation.com/index.cfm?guidAssetId=73AE19F1-73ED-4AF8-AC48-FD73FB6538C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2011-10-13T22:29:00Z</dcterms:created>
  <dcterms:modified xsi:type="dcterms:W3CDTF">2011-10-13T22:29:00Z</dcterms:modified>
</cp:coreProperties>
</file>