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638"/>
        <w:gridCol w:w="7938"/>
      </w:tblGrid>
      <w:tr w:rsidR="00080B6D" w:rsidRPr="001629AE" w:rsidTr="000D6BBA">
        <w:tc>
          <w:tcPr>
            <w:tcW w:w="1638" w:type="dxa"/>
          </w:tcPr>
          <w:p w:rsidR="00080B6D" w:rsidRPr="001629AE" w:rsidRDefault="00125B8F" w:rsidP="00125B8F">
            <w:pPr>
              <w:rPr>
                <w:rFonts w:ascii="Century Gothic" w:hAnsi="Century Gothic"/>
                <w:sz w:val="24"/>
                <w:szCs w:val="24"/>
              </w:rPr>
            </w:pPr>
            <w:r w:rsidRPr="001629AE">
              <w:rPr>
                <w:rFonts w:ascii="Century Gothic" w:hAnsi="Century Gothic"/>
                <w:sz w:val="24"/>
                <w:szCs w:val="24"/>
              </w:rPr>
              <w:t>MONDAY</w:t>
            </w:r>
          </w:p>
        </w:tc>
        <w:tc>
          <w:tcPr>
            <w:tcW w:w="7938" w:type="dxa"/>
          </w:tcPr>
          <w:p w:rsidR="00080B6D" w:rsidRPr="001629AE" w:rsidRDefault="00080B6D" w:rsidP="005F1372">
            <w:pPr>
              <w:rPr>
                <w:rFonts w:ascii="Century Gothic" w:hAnsi="Century Gothic"/>
                <w:sz w:val="24"/>
                <w:szCs w:val="24"/>
              </w:rPr>
            </w:pPr>
            <w:r w:rsidRPr="001629AE">
              <w:rPr>
                <w:rFonts w:ascii="Century Gothic" w:hAnsi="Century Gothic"/>
                <w:sz w:val="24"/>
                <w:szCs w:val="24"/>
              </w:rPr>
              <w:t>Objective 2.11 I can use my schema to make connections.</w:t>
            </w:r>
          </w:p>
          <w:p w:rsidR="00080B6D" w:rsidRPr="001629AE" w:rsidRDefault="00080B6D" w:rsidP="005F1372">
            <w:pPr>
              <w:rPr>
                <w:rFonts w:ascii="Century Gothic" w:hAnsi="Century Gothic"/>
                <w:sz w:val="24"/>
                <w:szCs w:val="24"/>
              </w:rPr>
            </w:pPr>
            <w:r w:rsidRPr="001629AE">
              <w:rPr>
                <w:rFonts w:ascii="Century Gothic" w:hAnsi="Century Gothic"/>
                <w:sz w:val="24"/>
                <w:szCs w:val="24"/>
              </w:rPr>
              <w:t>3.01 Make connections between what you read and personal experiences.</w:t>
            </w:r>
          </w:p>
          <w:p w:rsidR="00080B6D" w:rsidRPr="001629AE" w:rsidRDefault="00080B6D" w:rsidP="005F1372">
            <w:pPr>
              <w:rPr>
                <w:rFonts w:ascii="Century Gothic" w:hAnsi="Century Gothic"/>
                <w:sz w:val="24"/>
                <w:szCs w:val="24"/>
              </w:rPr>
            </w:pPr>
            <w:r w:rsidRPr="001629AE">
              <w:rPr>
                <w:rFonts w:ascii="Century Gothic" w:hAnsi="Century Gothic"/>
                <w:sz w:val="24"/>
                <w:szCs w:val="24"/>
              </w:rPr>
              <w:t>3.023 Make connections and comparisons within and across stories.</w:t>
            </w:r>
          </w:p>
          <w:p w:rsidR="00080B6D" w:rsidRPr="001629AE" w:rsidRDefault="00080B6D" w:rsidP="005F1372">
            <w:pPr>
              <w:rPr>
                <w:rFonts w:ascii="Century Gothic" w:hAnsi="Century Gothic"/>
                <w:sz w:val="24"/>
                <w:szCs w:val="24"/>
              </w:rPr>
            </w:pPr>
          </w:p>
          <w:p w:rsidR="00080B6D" w:rsidRPr="001629AE" w:rsidRDefault="00080B6D" w:rsidP="005F1372">
            <w:pPr>
              <w:rPr>
                <w:rFonts w:ascii="Century Gothic" w:hAnsi="Century Gothic"/>
                <w:sz w:val="24"/>
                <w:szCs w:val="24"/>
              </w:rPr>
            </w:pPr>
          </w:p>
          <w:p w:rsidR="00080B6D" w:rsidRPr="001629AE" w:rsidRDefault="00080B6D" w:rsidP="005F1372">
            <w:pPr>
              <w:rPr>
                <w:rFonts w:ascii="Century Gothic" w:hAnsi="Century Gothic"/>
                <w:sz w:val="24"/>
                <w:szCs w:val="24"/>
              </w:rPr>
            </w:pPr>
            <w:r w:rsidRPr="001629AE">
              <w:rPr>
                <w:rFonts w:ascii="Century Gothic" w:hAnsi="Century Gothic"/>
                <w:sz w:val="24"/>
                <w:szCs w:val="24"/>
              </w:rPr>
              <w:t>Mini Lesson:  Text-to-Text Connections</w:t>
            </w:r>
          </w:p>
          <w:p w:rsidR="00080B6D" w:rsidRPr="001629AE" w:rsidRDefault="00080B6D" w:rsidP="005F1372">
            <w:pPr>
              <w:numPr>
                <w:ilvl w:val="0"/>
                <w:numId w:val="5"/>
              </w:numPr>
              <w:rPr>
                <w:rFonts w:ascii="Century Gothic" w:hAnsi="Century Gothic"/>
                <w:sz w:val="24"/>
                <w:szCs w:val="24"/>
              </w:rPr>
            </w:pPr>
            <w:r w:rsidRPr="001629AE">
              <w:rPr>
                <w:rFonts w:ascii="Century Gothic" w:hAnsi="Century Gothic"/>
                <w:sz w:val="24"/>
                <w:szCs w:val="24"/>
              </w:rPr>
              <w:t xml:space="preserve">Read Aloud </w:t>
            </w:r>
            <w:r w:rsidRPr="001629AE">
              <w:rPr>
                <w:rFonts w:ascii="Century Gothic" w:hAnsi="Century Gothic"/>
                <w:i/>
                <w:sz w:val="24"/>
                <w:szCs w:val="24"/>
                <w:u w:val="single"/>
              </w:rPr>
              <w:t>Wemberley Worried</w:t>
            </w:r>
            <w:r w:rsidRPr="001629AE">
              <w:rPr>
                <w:rFonts w:ascii="Century Gothic" w:hAnsi="Century Gothic"/>
                <w:sz w:val="24"/>
                <w:szCs w:val="24"/>
              </w:rPr>
              <w:t>. (If you only want to read a portion of the text to save time you can.)</w:t>
            </w:r>
          </w:p>
          <w:p w:rsidR="00080B6D" w:rsidRPr="001629AE" w:rsidRDefault="00080B6D" w:rsidP="005F1372">
            <w:pPr>
              <w:numPr>
                <w:ilvl w:val="0"/>
                <w:numId w:val="3"/>
              </w:numPr>
              <w:rPr>
                <w:rFonts w:ascii="Century Gothic" w:hAnsi="Century Gothic"/>
                <w:sz w:val="24"/>
                <w:szCs w:val="24"/>
              </w:rPr>
            </w:pPr>
            <w:r w:rsidRPr="001629AE">
              <w:rPr>
                <w:rFonts w:ascii="Century Gothic" w:hAnsi="Century Gothic"/>
                <w:sz w:val="24"/>
                <w:szCs w:val="24"/>
              </w:rPr>
              <w:t>Once again, review meaningful connections and how they need to be similar emotions, or</w:t>
            </w:r>
            <w:r w:rsidR="00125B8F" w:rsidRPr="001629AE">
              <w:rPr>
                <w:rFonts w:ascii="Century Gothic" w:hAnsi="Century Gothic"/>
                <w:sz w:val="24"/>
                <w:szCs w:val="24"/>
              </w:rPr>
              <w:t xml:space="preserve"> </w:t>
            </w:r>
            <w:r w:rsidRPr="001629AE">
              <w:rPr>
                <w:rFonts w:ascii="Century Gothic" w:hAnsi="Century Gothic"/>
                <w:sz w:val="24"/>
                <w:szCs w:val="24"/>
              </w:rPr>
              <w:t>character traits.  These connections need to help us become better readers.</w:t>
            </w:r>
          </w:p>
          <w:p w:rsidR="00125B8F" w:rsidRPr="001629AE" w:rsidRDefault="00080B6D" w:rsidP="00125B8F">
            <w:pPr>
              <w:numPr>
                <w:ilvl w:val="0"/>
                <w:numId w:val="3"/>
              </w:numPr>
              <w:rPr>
                <w:rFonts w:ascii="Century Gothic" w:hAnsi="Century Gothic"/>
                <w:sz w:val="24"/>
                <w:szCs w:val="24"/>
              </w:rPr>
            </w:pPr>
            <w:r w:rsidRPr="001629AE">
              <w:rPr>
                <w:rFonts w:ascii="Century Gothic" w:hAnsi="Century Gothic"/>
                <w:sz w:val="24"/>
                <w:szCs w:val="24"/>
              </w:rPr>
              <w:t xml:space="preserve">Review the book </w:t>
            </w:r>
            <w:r w:rsidRPr="001629AE">
              <w:rPr>
                <w:rFonts w:ascii="Century Gothic" w:hAnsi="Century Gothic"/>
                <w:i/>
                <w:sz w:val="24"/>
                <w:szCs w:val="24"/>
                <w:u w:val="single"/>
              </w:rPr>
              <w:t>First Day Jitters</w:t>
            </w:r>
            <w:r w:rsidRPr="001629AE">
              <w:rPr>
                <w:rFonts w:ascii="Century Gothic" w:hAnsi="Century Gothic"/>
                <w:sz w:val="24"/>
                <w:szCs w:val="24"/>
              </w:rPr>
              <w:t xml:space="preserve"> and discuss how the main characters were both nervous and worried.</w:t>
            </w:r>
          </w:p>
          <w:p w:rsidR="00125B8F" w:rsidRPr="001629AE" w:rsidRDefault="00125B8F" w:rsidP="00125B8F">
            <w:pPr>
              <w:numPr>
                <w:ilvl w:val="0"/>
                <w:numId w:val="3"/>
              </w:numPr>
              <w:rPr>
                <w:rFonts w:ascii="Century Gothic" w:hAnsi="Century Gothic"/>
                <w:sz w:val="24"/>
                <w:szCs w:val="24"/>
              </w:rPr>
            </w:pPr>
            <w:r w:rsidRPr="001629AE">
              <w:rPr>
                <w:rFonts w:ascii="Century Gothic" w:hAnsi="Century Gothic"/>
                <w:sz w:val="24"/>
                <w:szCs w:val="24"/>
              </w:rPr>
              <w:t xml:space="preserve">Model how to use the language frame below. </w:t>
            </w:r>
          </w:p>
          <w:p w:rsidR="00125B8F" w:rsidRPr="001629AE" w:rsidRDefault="00125B8F" w:rsidP="005F1372">
            <w:pPr>
              <w:rPr>
                <w:rFonts w:ascii="Century Gothic" w:hAnsi="Century Gothic"/>
                <w:sz w:val="24"/>
                <w:szCs w:val="24"/>
              </w:rPr>
            </w:pPr>
          </w:p>
          <w:p w:rsidR="00125B8F" w:rsidRPr="001629AE" w:rsidRDefault="00125B8F" w:rsidP="005F1372">
            <w:pPr>
              <w:rPr>
                <w:rFonts w:ascii="Century Gothic" w:hAnsi="Century Gothic"/>
                <w:sz w:val="24"/>
                <w:szCs w:val="24"/>
              </w:rPr>
            </w:pPr>
            <w:r w:rsidRPr="001629AE">
              <w:rPr>
                <w:rFonts w:ascii="Century Gothic" w:hAnsi="Century Gothic"/>
                <w:b/>
                <w:sz w:val="24"/>
                <w:szCs w:val="24"/>
              </w:rPr>
              <w:t xml:space="preserve">When we read </w:t>
            </w:r>
            <w:r w:rsidRPr="001629AE">
              <w:rPr>
                <w:rFonts w:ascii="Century Gothic" w:hAnsi="Century Gothic"/>
                <w:b/>
                <w:sz w:val="24"/>
                <w:szCs w:val="24"/>
                <w:u w:val="single"/>
              </w:rPr>
              <w:t>Wemberly Worried</w:t>
            </w:r>
            <w:r w:rsidRPr="001629AE">
              <w:rPr>
                <w:rFonts w:ascii="Century Gothic" w:hAnsi="Century Gothic"/>
                <w:b/>
                <w:sz w:val="24"/>
                <w:szCs w:val="24"/>
              </w:rPr>
              <w:t xml:space="preserve">, we noticed that Wemberly felt ____________ just like Sarah in </w:t>
            </w:r>
            <w:r w:rsidRPr="001629AE">
              <w:rPr>
                <w:rFonts w:ascii="Century Gothic" w:hAnsi="Century Gothic"/>
                <w:b/>
                <w:sz w:val="24"/>
                <w:szCs w:val="24"/>
                <w:u w:val="single"/>
              </w:rPr>
              <w:t>First Day Jitters</w:t>
            </w:r>
            <w:r w:rsidRPr="001629AE">
              <w:rPr>
                <w:rFonts w:ascii="Century Gothic" w:hAnsi="Century Gothic"/>
                <w:b/>
                <w:sz w:val="24"/>
                <w:szCs w:val="24"/>
              </w:rPr>
              <w:t xml:space="preserve">. </w:t>
            </w:r>
            <w:r w:rsidRPr="001629AE">
              <w:rPr>
                <w:rFonts w:ascii="Century Gothic" w:hAnsi="Century Gothic"/>
                <w:sz w:val="24"/>
                <w:szCs w:val="24"/>
              </w:rPr>
              <w:t>The kids can write more about their thinking. This is just to get them started.</w:t>
            </w:r>
          </w:p>
          <w:p w:rsidR="00125B8F" w:rsidRPr="001629AE" w:rsidRDefault="00125B8F" w:rsidP="005F1372">
            <w:pPr>
              <w:rPr>
                <w:rFonts w:ascii="Century Gothic" w:hAnsi="Century Gothic"/>
                <w:sz w:val="24"/>
                <w:szCs w:val="24"/>
              </w:rPr>
            </w:pPr>
          </w:p>
          <w:p w:rsidR="00080B6D" w:rsidRPr="001629AE" w:rsidRDefault="00080B6D" w:rsidP="005F1372">
            <w:pPr>
              <w:rPr>
                <w:rFonts w:ascii="Century Gothic" w:hAnsi="Century Gothic"/>
                <w:sz w:val="24"/>
                <w:szCs w:val="24"/>
              </w:rPr>
            </w:pPr>
            <w:r w:rsidRPr="001629AE">
              <w:rPr>
                <w:rFonts w:ascii="Century Gothic" w:hAnsi="Century Gothic"/>
                <w:sz w:val="24"/>
                <w:szCs w:val="24"/>
              </w:rPr>
              <w:t>Independent Practice</w:t>
            </w:r>
          </w:p>
          <w:p w:rsidR="00080B6D" w:rsidRPr="001629AE" w:rsidRDefault="00080B6D" w:rsidP="00125B8F">
            <w:pPr>
              <w:numPr>
                <w:ilvl w:val="0"/>
                <w:numId w:val="4"/>
              </w:numPr>
              <w:rPr>
                <w:rFonts w:ascii="Century Gothic" w:hAnsi="Century Gothic"/>
                <w:sz w:val="24"/>
                <w:szCs w:val="24"/>
              </w:rPr>
            </w:pPr>
            <w:r w:rsidRPr="001629AE">
              <w:rPr>
                <w:rFonts w:ascii="Century Gothic" w:hAnsi="Century Gothic"/>
                <w:sz w:val="24"/>
                <w:szCs w:val="24"/>
              </w:rPr>
              <w:t xml:space="preserve">Have students </w:t>
            </w:r>
            <w:r w:rsidR="00125B8F" w:rsidRPr="001629AE">
              <w:rPr>
                <w:rFonts w:ascii="Century Gothic" w:hAnsi="Century Gothic"/>
                <w:sz w:val="24"/>
                <w:szCs w:val="24"/>
              </w:rPr>
              <w:t>write about their text-to-text connections using the language frame for</w:t>
            </w:r>
            <w:r w:rsidRPr="001629AE">
              <w:rPr>
                <w:rFonts w:ascii="Century Gothic" w:hAnsi="Century Gothic"/>
                <w:sz w:val="24"/>
                <w:szCs w:val="24"/>
              </w:rPr>
              <w:t xml:space="preserve"> </w:t>
            </w:r>
            <w:r w:rsidRPr="001629AE">
              <w:rPr>
                <w:rFonts w:ascii="Century Gothic" w:hAnsi="Century Gothic"/>
                <w:i/>
                <w:sz w:val="24"/>
                <w:szCs w:val="24"/>
                <w:u w:val="single"/>
              </w:rPr>
              <w:t>Wemberly Worried</w:t>
            </w:r>
            <w:r w:rsidRPr="001629AE">
              <w:rPr>
                <w:rFonts w:ascii="Century Gothic" w:hAnsi="Century Gothic"/>
                <w:sz w:val="24"/>
                <w:szCs w:val="24"/>
              </w:rPr>
              <w:t xml:space="preserve"> and </w:t>
            </w:r>
            <w:r w:rsidRPr="001629AE">
              <w:rPr>
                <w:rFonts w:ascii="Century Gothic" w:hAnsi="Century Gothic"/>
                <w:i/>
                <w:sz w:val="24"/>
                <w:szCs w:val="24"/>
                <w:u w:val="single"/>
              </w:rPr>
              <w:t>First Day Jitters</w:t>
            </w:r>
            <w:r w:rsidRPr="001629AE">
              <w:rPr>
                <w:rFonts w:ascii="Century Gothic" w:hAnsi="Century Gothic"/>
                <w:sz w:val="24"/>
                <w:szCs w:val="24"/>
              </w:rPr>
              <w:t xml:space="preserve"> .</w:t>
            </w:r>
          </w:p>
        </w:tc>
      </w:tr>
      <w:tr w:rsidR="000D6BBA" w:rsidRPr="001629AE" w:rsidTr="000D6BBA">
        <w:tc>
          <w:tcPr>
            <w:tcW w:w="1638" w:type="dxa"/>
          </w:tcPr>
          <w:p w:rsidR="000D6BBA" w:rsidRPr="001629AE" w:rsidRDefault="00125B8F">
            <w:pPr>
              <w:rPr>
                <w:rFonts w:ascii="Century Gothic" w:hAnsi="Century Gothic"/>
                <w:sz w:val="24"/>
                <w:szCs w:val="24"/>
              </w:rPr>
            </w:pPr>
            <w:r w:rsidRPr="001629AE">
              <w:rPr>
                <w:rFonts w:ascii="Century Gothic" w:hAnsi="Century Gothic"/>
                <w:sz w:val="24"/>
                <w:szCs w:val="24"/>
              </w:rPr>
              <w:t>TUESDAY</w:t>
            </w:r>
          </w:p>
          <w:p w:rsidR="00125B8F" w:rsidRPr="001629AE" w:rsidRDefault="00125B8F">
            <w:pPr>
              <w:rPr>
                <w:rFonts w:ascii="Century Gothic" w:hAnsi="Century Gothic"/>
                <w:sz w:val="24"/>
                <w:szCs w:val="24"/>
              </w:rPr>
            </w:pPr>
          </w:p>
          <w:p w:rsidR="00125B8F" w:rsidRPr="001629AE" w:rsidRDefault="00125B8F">
            <w:pPr>
              <w:rPr>
                <w:rFonts w:ascii="Century Gothic" w:hAnsi="Century Gothic"/>
                <w:sz w:val="24"/>
                <w:szCs w:val="24"/>
              </w:rPr>
            </w:pPr>
            <w:r w:rsidRPr="001629AE">
              <w:rPr>
                <w:rFonts w:ascii="Century Gothic" w:hAnsi="Century Gothic"/>
                <w:sz w:val="24"/>
                <w:szCs w:val="24"/>
              </w:rPr>
              <w:t xml:space="preserve">HAVE PREPARED AHEAD OF TIME: Make an affinity diagram of at least 5-6 book titles you’ve read as a class (include Ira Sleeps Over) that children might have </w:t>
            </w:r>
            <w:r w:rsidRPr="001629AE">
              <w:rPr>
                <w:rFonts w:ascii="Century Gothic" w:hAnsi="Century Gothic"/>
                <w:sz w:val="24"/>
                <w:szCs w:val="24"/>
              </w:rPr>
              <w:lastRenderedPageBreak/>
              <w:t>a text-to-text connection to with their JR book.</w:t>
            </w:r>
          </w:p>
          <w:p w:rsidR="00125B8F" w:rsidRPr="001629AE" w:rsidRDefault="00125B8F">
            <w:pPr>
              <w:rPr>
                <w:rFonts w:ascii="Century Gothic" w:hAnsi="Century Gothic"/>
                <w:sz w:val="24"/>
                <w:szCs w:val="24"/>
              </w:rPr>
            </w:pPr>
          </w:p>
        </w:tc>
        <w:tc>
          <w:tcPr>
            <w:tcW w:w="7938" w:type="dxa"/>
          </w:tcPr>
          <w:p w:rsidR="001E245A" w:rsidRPr="001629AE" w:rsidRDefault="001E245A" w:rsidP="001E245A">
            <w:pPr>
              <w:rPr>
                <w:rFonts w:ascii="Century Gothic" w:hAnsi="Century Gothic"/>
                <w:sz w:val="24"/>
                <w:szCs w:val="24"/>
              </w:rPr>
            </w:pPr>
            <w:r w:rsidRPr="001629AE">
              <w:rPr>
                <w:rFonts w:ascii="Century Gothic" w:hAnsi="Century Gothic"/>
                <w:sz w:val="24"/>
                <w:szCs w:val="24"/>
              </w:rPr>
              <w:lastRenderedPageBreak/>
              <w:t>Objective 2.11 I can use my schema to make connections.</w:t>
            </w:r>
          </w:p>
          <w:p w:rsidR="001E245A" w:rsidRPr="001629AE" w:rsidRDefault="001E245A" w:rsidP="001E245A">
            <w:pPr>
              <w:rPr>
                <w:rFonts w:ascii="Century Gothic" w:hAnsi="Century Gothic"/>
                <w:sz w:val="24"/>
                <w:szCs w:val="24"/>
              </w:rPr>
            </w:pPr>
            <w:r w:rsidRPr="001629AE">
              <w:rPr>
                <w:rFonts w:ascii="Century Gothic" w:hAnsi="Century Gothic"/>
                <w:sz w:val="24"/>
                <w:szCs w:val="24"/>
              </w:rPr>
              <w:t>3.01 Make connections between what you read and personal experiences.</w:t>
            </w:r>
          </w:p>
          <w:p w:rsidR="001E245A" w:rsidRPr="001629AE" w:rsidRDefault="001E245A" w:rsidP="001E245A">
            <w:pPr>
              <w:rPr>
                <w:rFonts w:ascii="Century Gothic" w:hAnsi="Century Gothic"/>
                <w:sz w:val="24"/>
                <w:szCs w:val="24"/>
              </w:rPr>
            </w:pPr>
            <w:r w:rsidRPr="001629AE">
              <w:rPr>
                <w:rFonts w:ascii="Century Gothic" w:hAnsi="Century Gothic"/>
                <w:sz w:val="24"/>
                <w:szCs w:val="24"/>
              </w:rPr>
              <w:t>3.023 Make connections and comparisons within and across stories.</w:t>
            </w:r>
          </w:p>
          <w:p w:rsidR="001E245A" w:rsidRPr="001629AE" w:rsidRDefault="001E245A" w:rsidP="000D6BBA">
            <w:pPr>
              <w:rPr>
                <w:rFonts w:ascii="Century Gothic" w:hAnsi="Century Gothic"/>
                <w:sz w:val="24"/>
                <w:szCs w:val="24"/>
              </w:rPr>
            </w:pPr>
          </w:p>
          <w:p w:rsidR="001E245A" w:rsidRPr="001629AE" w:rsidRDefault="001E245A" w:rsidP="000D6BBA">
            <w:pPr>
              <w:rPr>
                <w:rFonts w:ascii="Century Gothic" w:hAnsi="Century Gothic"/>
                <w:sz w:val="24"/>
                <w:szCs w:val="24"/>
              </w:rPr>
            </w:pPr>
          </w:p>
          <w:p w:rsidR="000D6BBA" w:rsidRPr="001629AE" w:rsidRDefault="000D6BBA" w:rsidP="000D6BBA">
            <w:pPr>
              <w:rPr>
                <w:rFonts w:ascii="Century Gothic" w:hAnsi="Century Gothic"/>
                <w:sz w:val="24"/>
                <w:szCs w:val="24"/>
              </w:rPr>
            </w:pPr>
            <w:r w:rsidRPr="001629AE">
              <w:rPr>
                <w:rFonts w:ascii="Century Gothic" w:hAnsi="Century Gothic"/>
                <w:sz w:val="24"/>
                <w:szCs w:val="24"/>
              </w:rPr>
              <w:t>Mini-lesson: Continuing Text-to-Text Connections</w:t>
            </w:r>
          </w:p>
          <w:p w:rsidR="000D6BBA" w:rsidRPr="001629AE" w:rsidRDefault="000D6BBA" w:rsidP="000D6BBA">
            <w:pPr>
              <w:numPr>
                <w:ilvl w:val="0"/>
                <w:numId w:val="1"/>
              </w:numPr>
              <w:rPr>
                <w:rFonts w:ascii="Century Gothic" w:hAnsi="Century Gothic"/>
                <w:sz w:val="24"/>
                <w:szCs w:val="24"/>
              </w:rPr>
            </w:pPr>
            <w:r w:rsidRPr="001629AE">
              <w:rPr>
                <w:rFonts w:ascii="Century Gothic" w:hAnsi="Century Gothic"/>
                <w:sz w:val="24"/>
                <w:szCs w:val="24"/>
              </w:rPr>
              <w:t xml:space="preserve">Review the poem, </w:t>
            </w:r>
            <w:r w:rsidRPr="001629AE">
              <w:rPr>
                <w:rFonts w:ascii="Century Gothic" w:hAnsi="Century Gothic"/>
                <w:i/>
                <w:sz w:val="24"/>
                <w:szCs w:val="24"/>
              </w:rPr>
              <w:t>Storm</w:t>
            </w:r>
            <w:r w:rsidRPr="001629AE">
              <w:rPr>
                <w:rFonts w:ascii="Century Gothic" w:hAnsi="Century Gothic"/>
                <w:sz w:val="24"/>
                <w:szCs w:val="24"/>
              </w:rPr>
              <w:t xml:space="preserve"> that you read last week. </w:t>
            </w:r>
          </w:p>
          <w:p w:rsidR="000D6BBA" w:rsidRPr="001629AE" w:rsidRDefault="000D6BBA" w:rsidP="000D6BBA">
            <w:pPr>
              <w:numPr>
                <w:ilvl w:val="0"/>
                <w:numId w:val="1"/>
              </w:numPr>
              <w:rPr>
                <w:rFonts w:ascii="Century Gothic" w:hAnsi="Century Gothic"/>
                <w:sz w:val="24"/>
                <w:szCs w:val="24"/>
              </w:rPr>
            </w:pPr>
            <w:r w:rsidRPr="001629AE">
              <w:rPr>
                <w:rFonts w:ascii="Century Gothic" w:hAnsi="Century Gothic"/>
                <w:sz w:val="24"/>
                <w:szCs w:val="24"/>
              </w:rPr>
              <w:t>Talk about the personal connections that you had with this poem</w:t>
            </w:r>
            <w:r w:rsidR="00125B8F" w:rsidRPr="001629AE">
              <w:rPr>
                <w:rFonts w:ascii="Century Gothic" w:hAnsi="Century Gothic"/>
                <w:sz w:val="24"/>
                <w:szCs w:val="24"/>
              </w:rPr>
              <w:t>.</w:t>
            </w:r>
          </w:p>
          <w:p w:rsidR="00125B8F" w:rsidRPr="001629AE" w:rsidRDefault="00125B8F" w:rsidP="000D6BBA">
            <w:pPr>
              <w:numPr>
                <w:ilvl w:val="0"/>
                <w:numId w:val="1"/>
              </w:numPr>
              <w:rPr>
                <w:rFonts w:ascii="Century Gothic" w:hAnsi="Century Gothic"/>
                <w:sz w:val="24"/>
                <w:szCs w:val="24"/>
              </w:rPr>
            </w:pPr>
            <w:r w:rsidRPr="001629AE">
              <w:rPr>
                <w:rFonts w:ascii="Century Gothic" w:hAnsi="Century Gothic"/>
                <w:sz w:val="24"/>
                <w:szCs w:val="24"/>
              </w:rPr>
              <w:t>Show the students the affinity of the books we’ve read together.</w:t>
            </w:r>
          </w:p>
          <w:p w:rsidR="00125B8F" w:rsidRPr="001629AE" w:rsidRDefault="00125B8F" w:rsidP="000D6BBA">
            <w:pPr>
              <w:numPr>
                <w:ilvl w:val="0"/>
                <w:numId w:val="1"/>
              </w:numPr>
              <w:rPr>
                <w:rFonts w:ascii="Century Gothic" w:hAnsi="Century Gothic"/>
                <w:sz w:val="24"/>
                <w:szCs w:val="24"/>
              </w:rPr>
            </w:pPr>
            <w:r w:rsidRPr="001629AE">
              <w:rPr>
                <w:rFonts w:ascii="Century Gothic" w:hAnsi="Century Gothic"/>
                <w:sz w:val="24"/>
                <w:szCs w:val="24"/>
              </w:rPr>
              <w:t>Does the poem make you think of any of these texts? Why?</w:t>
            </w:r>
          </w:p>
          <w:p w:rsidR="00125B8F" w:rsidRPr="001629AE" w:rsidRDefault="00125B8F" w:rsidP="000D6BBA">
            <w:pPr>
              <w:numPr>
                <w:ilvl w:val="0"/>
                <w:numId w:val="1"/>
              </w:numPr>
              <w:rPr>
                <w:rFonts w:ascii="Century Gothic" w:hAnsi="Century Gothic"/>
                <w:sz w:val="24"/>
                <w:szCs w:val="24"/>
              </w:rPr>
            </w:pPr>
            <w:r w:rsidRPr="001629AE">
              <w:rPr>
                <w:rFonts w:ascii="Century Gothic" w:hAnsi="Century Gothic"/>
                <w:sz w:val="24"/>
                <w:szCs w:val="24"/>
              </w:rPr>
              <w:t xml:space="preserve">On a sticky, write about your text-to-text connection. Discuss that both the poem and the book involve being frightened or scared. </w:t>
            </w:r>
          </w:p>
          <w:p w:rsidR="00A31057" w:rsidRPr="001629AE" w:rsidRDefault="00A31057" w:rsidP="000D6BBA">
            <w:pPr>
              <w:numPr>
                <w:ilvl w:val="0"/>
                <w:numId w:val="1"/>
              </w:numPr>
              <w:rPr>
                <w:rFonts w:ascii="Century Gothic" w:hAnsi="Century Gothic"/>
                <w:sz w:val="24"/>
                <w:szCs w:val="24"/>
              </w:rPr>
            </w:pPr>
            <w:r w:rsidRPr="001629AE">
              <w:rPr>
                <w:rFonts w:ascii="Century Gothic" w:hAnsi="Century Gothic"/>
                <w:sz w:val="24"/>
                <w:szCs w:val="24"/>
              </w:rPr>
              <w:t xml:space="preserve">Stick the sticky note under </w:t>
            </w:r>
            <w:r w:rsidRPr="001629AE">
              <w:rPr>
                <w:rFonts w:ascii="Century Gothic" w:hAnsi="Century Gothic"/>
                <w:sz w:val="24"/>
                <w:szCs w:val="24"/>
                <w:u w:val="single"/>
              </w:rPr>
              <w:t>Ira Sleeps Over</w:t>
            </w:r>
            <w:r w:rsidRPr="001629AE">
              <w:rPr>
                <w:rFonts w:ascii="Century Gothic" w:hAnsi="Century Gothic"/>
                <w:sz w:val="24"/>
                <w:szCs w:val="24"/>
              </w:rPr>
              <w:t xml:space="preserve"> on the affinity.</w:t>
            </w:r>
          </w:p>
          <w:p w:rsidR="00125B8F" w:rsidRPr="001629AE" w:rsidRDefault="00125B8F" w:rsidP="00125B8F">
            <w:pPr>
              <w:ind w:left="720"/>
              <w:rPr>
                <w:rFonts w:ascii="Century Gothic" w:hAnsi="Century Gothic"/>
                <w:sz w:val="24"/>
                <w:szCs w:val="24"/>
              </w:rPr>
            </w:pPr>
          </w:p>
          <w:p w:rsidR="000D6BBA" w:rsidRPr="001629AE" w:rsidRDefault="000D6BBA" w:rsidP="000D6BBA">
            <w:pPr>
              <w:rPr>
                <w:rFonts w:ascii="Century Gothic" w:hAnsi="Century Gothic"/>
                <w:sz w:val="24"/>
                <w:szCs w:val="24"/>
              </w:rPr>
            </w:pPr>
            <w:r w:rsidRPr="001629AE">
              <w:rPr>
                <w:rFonts w:ascii="Century Gothic" w:hAnsi="Century Gothic"/>
                <w:sz w:val="24"/>
                <w:szCs w:val="24"/>
              </w:rPr>
              <w:t>Independent Practice:</w:t>
            </w:r>
          </w:p>
          <w:p w:rsidR="000D6BBA" w:rsidRPr="001629AE" w:rsidRDefault="000D6BBA" w:rsidP="000D6BBA">
            <w:pPr>
              <w:numPr>
                <w:ilvl w:val="0"/>
                <w:numId w:val="2"/>
              </w:numPr>
              <w:rPr>
                <w:rFonts w:ascii="Century Gothic" w:hAnsi="Century Gothic"/>
                <w:sz w:val="24"/>
                <w:szCs w:val="24"/>
              </w:rPr>
            </w:pPr>
            <w:r w:rsidRPr="001629AE">
              <w:rPr>
                <w:rFonts w:ascii="Century Gothic" w:hAnsi="Century Gothic"/>
                <w:sz w:val="24"/>
                <w:szCs w:val="24"/>
              </w:rPr>
              <w:t>Have students read JR books and make a text-to-text connection</w:t>
            </w:r>
            <w:r w:rsidR="00A31057" w:rsidRPr="001629AE">
              <w:rPr>
                <w:rFonts w:ascii="Century Gothic" w:hAnsi="Century Gothic"/>
                <w:sz w:val="24"/>
                <w:szCs w:val="24"/>
              </w:rPr>
              <w:t>s on stickies</w:t>
            </w:r>
            <w:r w:rsidRPr="001629AE">
              <w:rPr>
                <w:rFonts w:ascii="Century Gothic" w:hAnsi="Century Gothic"/>
                <w:sz w:val="24"/>
                <w:szCs w:val="24"/>
              </w:rPr>
              <w:t xml:space="preserve">.  </w:t>
            </w:r>
          </w:p>
          <w:p w:rsidR="000D6BBA" w:rsidRPr="001629AE" w:rsidRDefault="000D6BBA" w:rsidP="000D6BBA">
            <w:pPr>
              <w:rPr>
                <w:rFonts w:ascii="Century Gothic" w:hAnsi="Century Gothic"/>
                <w:sz w:val="24"/>
                <w:szCs w:val="24"/>
              </w:rPr>
            </w:pPr>
            <w:r w:rsidRPr="001629AE">
              <w:rPr>
                <w:rFonts w:ascii="Century Gothic" w:hAnsi="Century Gothic"/>
                <w:sz w:val="24"/>
                <w:szCs w:val="24"/>
              </w:rPr>
              <w:t>Closure:</w:t>
            </w:r>
          </w:p>
          <w:p w:rsidR="000D6BBA" w:rsidRPr="001629AE" w:rsidRDefault="00A31057" w:rsidP="000D6BBA">
            <w:pPr>
              <w:rPr>
                <w:rFonts w:ascii="Century Gothic" w:hAnsi="Century Gothic"/>
                <w:sz w:val="24"/>
                <w:szCs w:val="24"/>
              </w:rPr>
            </w:pPr>
            <w:r w:rsidRPr="001629AE">
              <w:rPr>
                <w:rFonts w:ascii="Century Gothic" w:hAnsi="Century Gothic"/>
                <w:sz w:val="24"/>
                <w:szCs w:val="24"/>
              </w:rPr>
              <w:t>Have students come up and put their connection with the appropriate title.</w:t>
            </w:r>
            <w:r w:rsidR="001629AE" w:rsidRPr="001629AE">
              <w:rPr>
                <w:rFonts w:ascii="Century Gothic" w:hAnsi="Century Gothic"/>
                <w:sz w:val="24"/>
                <w:szCs w:val="24"/>
              </w:rPr>
              <w:t xml:space="preserve"> Share everyone’s thinking!</w:t>
            </w:r>
          </w:p>
        </w:tc>
      </w:tr>
      <w:tr w:rsidR="000D6BBA" w:rsidRPr="001629AE" w:rsidTr="000D6BBA">
        <w:tc>
          <w:tcPr>
            <w:tcW w:w="1638" w:type="dxa"/>
          </w:tcPr>
          <w:p w:rsidR="000D6BBA" w:rsidRPr="001629AE" w:rsidRDefault="000D6BBA" w:rsidP="009E6B33">
            <w:pPr>
              <w:rPr>
                <w:rFonts w:ascii="Century Gothic" w:hAnsi="Century Gothic"/>
                <w:sz w:val="24"/>
                <w:szCs w:val="24"/>
              </w:rPr>
            </w:pPr>
            <w:r w:rsidRPr="001629AE">
              <w:rPr>
                <w:rFonts w:ascii="Century Gothic" w:hAnsi="Century Gothic"/>
                <w:sz w:val="24"/>
                <w:szCs w:val="24"/>
              </w:rPr>
              <w:lastRenderedPageBreak/>
              <w:t>Wednesday</w:t>
            </w:r>
          </w:p>
          <w:p w:rsidR="000D6BBA" w:rsidRPr="001629AE" w:rsidRDefault="000D6BBA" w:rsidP="009E6B33">
            <w:pPr>
              <w:rPr>
                <w:rFonts w:ascii="Century Gothic" w:hAnsi="Century Gothic"/>
                <w:sz w:val="24"/>
                <w:szCs w:val="24"/>
              </w:rPr>
            </w:pPr>
            <w:r w:rsidRPr="001629AE">
              <w:rPr>
                <w:rFonts w:ascii="Century Gothic" w:hAnsi="Century Gothic"/>
                <w:sz w:val="24"/>
                <w:szCs w:val="24"/>
              </w:rPr>
              <w:t xml:space="preserve"> </w:t>
            </w:r>
          </w:p>
        </w:tc>
        <w:tc>
          <w:tcPr>
            <w:tcW w:w="7938" w:type="dxa"/>
          </w:tcPr>
          <w:p w:rsidR="001629AE" w:rsidRPr="001629AE" w:rsidRDefault="001629AE" w:rsidP="001629AE">
            <w:pPr>
              <w:rPr>
                <w:rFonts w:ascii="Century Gothic" w:hAnsi="Century Gothic"/>
                <w:sz w:val="24"/>
                <w:szCs w:val="24"/>
              </w:rPr>
            </w:pPr>
            <w:r w:rsidRPr="001629AE">
              <w:rPr>
                <w:rFonts w:ascii="Century Gothic" w:hAnsi="Century Gothic"/>
                <w:sz w:val="24"/>
                <w:szCs w:val="24"/>
              </w:rPr>
              <w:t>Objective 2.11 I can use my schema to make connections.</w:t>
            </w:r>
          </w:p>
          <w:p w:rsidR="001629AE" w:rsidRPr="001629AE" w:rsidRDefault="001629AE" w:rsidP="001629AE">
            <w:pPr>
              <w:rPr>
                <w:rFonts w:ascii="Century Gothic" w:hAnsi="Century Gothic"/>
                <w:sz w:val="24"/>
                <w:szCs w:val="24"/>
              </w:rPr>
            </w:pPr>
            <w:r w:rsidRPr="001629AE">
              <w:rPr>
                <w:rFonts w:ascii="Century Gothic" w:hAnsi="Century Gothic"/>
                <w:sz w:val="24"/>
                <w:szCs w:val="24"/>
              </w:rPr>
              <w:t>3.01 Make connections between what you read and personal experiences.</w:t>
            </w:r>
          </w:p>
          <w:p w:rsidR="001629AE" w:rsidRPr="001629AE" w:rsidRDefault="001629AE" w:rsidP="001629AE">
            <w:pPr>
              <w:rPr>
                <w:rFonts w:ascii="Century Gothic" w:hAnsi="Century Gothic"/>
                <w:sz w:val="24"/>
                <w:szCs w:val="24"/>
              </w:rPr>
            </w:pPr>
            <w:r w:rsidRPr="001629AE">
              <w:rPr>
                <w:rFonts w:ascii="Century Gothic" w:hAnsi="Century Gothic"/>
                <w:sz w:val="24"/>
                <w:szCs w:val="24"/>
              </w:rPr>
              <w:t>3.023 Make connections and comparisons within and across stories.</w:t>
            </w:r>
          </w:p>
          <w:p w:rsidR="001629AE" w:rsidRPr="001629AE" w:rsidRDefault="001629AE" w:rsidP="009E6B33">
            <w:pPr>
              <w:rPr>
                <w:rFonts w:ascii="Century Gothic" w:hAnsi="Century Gothic"/>
                <w:sz w:val="24"/>
                <w:szCs w:val="24"/>
              </w:rPr>
            </w:pPr>
            <w:r w:rsidRPr="001629AE">
              <w:rPr>
                <w:rFonts w:ascii="Century Gothic" w:hAnsi="Century Gothic"/>
                <w:sz w:val="24"/>
                <w:szCs w:val="24"/>
              </w:rPr>
              <w:t xml:space="preserve">2.0192 Preview the book and predict what might happen. Predict while you read too. </w:t>
            </w:r>
          </w:p>
          <w:p w:rsidR="001629AE" w:rsidRPr="001629AE" w:rsidRDefault="001629AE" w:rsidP="009E6B33">
            <w:pPr>
              <w:rPr>
                <w:rFonts w:ascii="Century Gothic" w:hAnsi="Century Gothic"/>
                <w:sz w:val="24"/>
                <w:szCs w:val="24"/>
              </w:rPr>
            </w:pPr>
            <w:r w:rsidRPr="001629AE">
              <w:rPr>
                <w:rFonts w:ascii="Century Gothic" w:hAnsi="Century Gothic"/>
                <w:sz w:val="24"/>
                <w:szCs w:val="24"/>
              </w:rPr>
              <w:t>2.012Check predictions.</w:t>
            </w:r>
          </w:p>
          <w:p w:rsidR="001629AE" w:rsidRPr="001629AE" w:rsidRDefault="001629AE" w:rsidP="009E6B33">
            <w:pPr>
              <w:rPr>
                <w:rFonts w:ascii="Century Gothic" w:hAnsi="Century Gothic"/>
                <w:sz w:val="24"/>
                <w:szCs w:val="24"/>
              </w:rPr>
            </w:pPr>
          </w:p>
          <w:p w:rsidR="000D6BBA" w:rsidRPr="001629AE" w:rsidRDefault="000D6BBA" w:rsidP="009E6B33">
            <w:pPr>
              <w:rPr>
                <w:rFonts w:ascii="Century Gothic" w:hAnsi="Century Gothic"/>
                <w:sz w:val="24"/>
                <w:szCs w:val="24"/>
              </w:rPr>
            </w:pPr>
            <w:r w:rsidRPr="001629AE">
              <w:rPr>
                <w:rFonts w:ascii="Century Gothic" w:hAnsi="Century Gothic"/>
                <w:sz w:val="24"/>
                <w:szCs w:val="24"/>
              </w:rPr>
              <w:t xml:space="preserve">Mini-Lesson:  Reviewing Schema, Text-to-Self and Text-to-Text </w:t>
            </w:r>
          </w:p>
          <w:p w:rsidR="000D6BBA" w:rsidRPr="001629AE" w:rsidRDefault="000D6BBA" w:rsidP="000D6BBA">
            <w:pPr>
              <w:numPr>
                <w:ilvl w:val="0"/>
                <w:numId w:val="6"/>
              </w:numPr>
              <w:rPr>
                <w:rFonts w:ascii="Century Gothic" w:hAnsi="Century Gothic"/>
                <w:sz w:val="24"/>
                <w:szCs w:val="24"/>
              </w:rPr>
            </w:pPr>
            <w:r w:rsidRPr="001629AE">
              <w:rPr>
                <w:rFonts w:ascii="Century Gothic" w:hAnsi="Century Gothic"/>
                <w:sz w:val="24"/>
                <w:szCs w:val="24"/>
              </w:rPr>
              <w:t xml:space="preserve">Review </w:t>
            </w:r>
            <w:r w:rsidR="001629AE" w:rsidRPr="001629AE">
              <w:rPr>
                <w:rFonts w:ascii="Century Gothic" w:hAnsi="Century Gothic"/>
                <w:sz w:val="24"/>
                <w:szCs w:val="24"/>
              </w:rPr>
              <w:t>what we have learned that good readers do: Good readers activate their schema, they predict, they make text-to-self connections, and text-to-text connections.</w:t>
            </w:r>
          </w:p>
          <w:p w:rsidR="000D6BBA" w:rsidRPr="001629AE" w:rsidRDefault="000D6BBA" w:rsidP="000D6BBA">
            <w:pPr>
              <w:numPr>
                <w:ilvl w:val="0"/>
                <w:numId w:val="6"/>
              </w:numPr>
              <w:rPr>
                <w:rFonts w:ascii="Century Gothic" w:hAnsi="Century Gothic"/>
                <w:sz w:val="24"/>
                <w:szCs w:val="24"/>
              </w:rPr>
            </w:pPr>
            <w:r w:rsidRPr="001629AE">
              <w:rPr>
                <w:rFonts w:ascii="Century Gothic" w:hAnsi="Century Gothic"/>
                <w:sz w:val="24"/>
                <w:szCs w:val="24"/>
              </w:rPr>
              <w:t>Start creating a class</w:t>
            </w:r>
            <w:r w:rsidR="001629AE" w:rsidRPr="001629AE">
              <w:rPr>
                <w:rFonts w:ascii="Century Gothic" w:hAnsi="Century Gothic"/>
                <w:sz w:val="24"/>
                <w:szCs w:val="24"/>
              </w:rPr>
              <w:t xml:space="preserve"> lotus entitled</w:t>
            </w:r>
            <w:r w:rsidRPr="001629AE">
              <w:rPr>
                <w:rFonts w:ascii="Century Gothic" w:hAnsi="Century Gothic"/>
                <w:sz w:val="24"/>
                <w:szCs w:val="24"/>
              </w:rPr>
              <w:t xml:space="preserve"> “During </w:t>
            </w:r>
            <w:r w:rsidR="001629AE" w:rsidRPr="001629AE">
              <w:rPr>
                <w:rFonts w:ascii="Century Gothic" w:hAnsi="Century Gothic"/>
                <w:sz w:val="24"/>
                <w:szCs w:val="24"/>
              </w:rPr>
              <w:t>Read to Self</w:t>
            </w:r>
            <w:r w:rsidRPr="001629AE">
              <w:rPr>
                <w:rFonts w:ascii="Century Gothic" w:hAnsi="Century Gothic"/>
                <w:sz w:val="24"/>
                <w:szCs w:val="24"/>
              </w:rPr>
              <w:t xml:space="preserve"> I can…”. (in the middle) and </w:t>
            </w:r>
            <w:r w:rsidR="001629AE" w:rsidRPr="001629AE">
              <w:rPr>
                <w:rFonts w:ascii="Century Gothic" w:hAnsi="Century Gothic"/>
                <w:sz w:val="24"/>
                <w:szCs w:val="24"/>
              </w:rPr>
              <w:t>put the following journal options: write about schema, predict, make connections</w:t>
            </w:r>
            <w:r w:rsidRPr="001629AE">
              <w:rPr>
                <w:rFonts w:ascii="Century Gothic" w:hAnsi="Century Gothic"/>
                <w:sz w:val="24"/>
                <w:szCs w:val="24"/>
              </w:rPr>
              <w:t xml:space="preserve">.  With each one, put a little picture for a visual reminder. ***Students will be able to use this </w:t>
            </w:r>
            <w:r w:rsidR="001629AE" w:rsidRPr="001629AE">
              <w:rPr>
                <w:rFonts w:ascii="Century Gothic" w:hAnsi="Century Gothic"/>
                <w:sz w:val="24"/>
                <w:szCs w:val="24"/>
              </w:rPr>
              <w:t>lotus during the Read-to-Self.</w:t>
            </w:r>
          </w:p>
          <w:p w:rsidR="000D6BBA" w:rsidRPr="001629AE" w:rsidRDefault="000D6BBA" w:rsidP="009E6B33">
            <w:pPr>
              <w:rPr>
                <w:rFonts w:ascii="Century Gothic" w:hAnsi="Century Gothic"/>
                <w:sz w:val="24"/>
                <w:szCs w:val="24"/>
              </w:rPr>
            </w:pPr>
            <w:r w:rsidRPr="001629AE">
              <w:rPr>
                <w:rFonts w:ascii="Century Gothic" w:hAnsi="Century Gothic"/>
                <w:sz w:val="24"/>
                <w:szCs w:val="24"/>
              </w:rPr>
              <w:t>Independent Practice</w:t>
            </w:r>
          </w:p>
          <w:p w:rsidR="000D6BBA" w:rsidRPr="001629AE" w:rsidRDefault="000D6BBA" w:rsidP="000D6BBA">
            <w:pPr>
              <w:numPr>
                <w:ilvl w:val="0"/>
                <w:numId w:val="7"/>
              </w:numPr>
              <w:rPr>
                <w:rFonts w:ascii="Century Gothic" w:hAnsi="Century Gothic"/>
                <w:sz w:val="24"/>
                <w:szCs w:val="24"/>
              </w:rPr>
            </w:pPr>
            <w:r w:rsidRPr="001629AE">
              <w:rPr>
                <w:rFonts w:ascii="Century Gothic" w:hAnsi="Century Gothic"/>
                <w:sz w:val="24"/>
                <w:szCs w:val="24"/>
              </w:rPr>
              <w:t>Have students choose one of the options from the lotus to complete in their reading response journal.  They should read and use their Just Right books.</w:t>
            </w:r>
          </w:p>
          <w:p w:rsidR="000D6BBA" w:rsidRPr="001629AE" w:rsidRDefault="000D6BBA" w:rsidP="001629AE">
            <w:pPr>
              <w:rPr>
                <w:rFonts w:ascii="Century Gothic" w:hAnsi="Century Gothic"/>
                <w:sz w:val="24"/>
                <w:szCs w:val="24"/>
              </w:rPr>
            </w:pPr>
          </w:p>
          <w:p w:rsidR="001629AE" w:rsidRPr="001629AE" w:rsidRDefault="001629AE" w:rsidP="001629AE">
            <w:pPr>
              <w:rPr>
                <w:rFonts w:ascii="Century Gothic" w:hAnsi="Century Gothic"/>
                <w:sz w:val="24"/>
                <w:szCs w:val="24"/>
              </w:rPr>
            </w:pPr>
            <w:r w:rsidRPr="001629AE">
              <w:rPr>
                <w:rFonts w:ascii="Century Gothic" w:hAnsi="Century Gothic"/>
                <w:sz w:val="24"/>
                <w:szCs w:val="24"/>
              </w:rPr>
              <w:t>Closure: Come to the carpet, and let kids share what they chose to do and tell about it.</w:t>
            </w:r>
          </w:p>
        </w:tc>
      </w:tr>
      <w:tr w:rsidR="000D6BBA" w:rsidRPr="001629AE" w:rsidTr="000D6BBA">
        <w:tc>
          <w:tcPr>
            <w:tcW w:w="1638" w:type="dxa"/>
          </w:tcPr>
          <w:p w:rsidR="000D6BBA" w:rsidRPr="001629AE" w:rsidRDefault="000D6BBA" w:rsidP="009E6B33">
            <w:pPr>
              <w:rPr>
                <w:rFonts w:ascii="Century Gothic" w:hAnsi="Century Gothic"/>
                <w:sz w:val="24"/>
                <w:szCs w:val="24"/>
              </w:rPr>
            </w:pPr>
            <w:r w:rsidRPr="001629AE">
              <w:rPr>
                <w:rFonts w:ascii="Century Gothic" w:hAnsi="Century Gothic"/>
                <w:sz w:val="24"/>
                <w:szCs w:val="24"/>
              </w:rPr>
              <w:t>Thursday</w:t>
            </w:r>
          </w:p>
        </w:tc>
        <w:tc>
          <w:tcPr>
            <w:tcW w:w="7938" w:type="dxa"/>
          </w:tcPr>
          <w:p w:rsidR="001629AE" w:rsidRPr="001629AE" w:rsidRDefault="001629AE" w:rsidP="001629AE">
            <w:pPr>
              <w:rPr>
                <w:rFonts w:ascii="Century Gothic" w:hAnsi="Century Gothic" w:cs="Arial"/>
                <w:b/>
                <w:sz w:val="24"/>
                <w:szCs w:val="24"/>
              </w:rPr>
            </w:pPr>
            <w:r w:rsidRPr="001629AE">
              <w:rPr>
                <w:rFonts w:ascii="Century Gothic" w:hAnsi="Century Gothic" w:cs="Arial"/>
                <w:b/>
                <w:bCs/>
                <w:sz w:val="24"/>
                <w:szCs w:val="24"/>
                <w:u w:val="single"/>
              </w:rPr>
              <w:t>Content Objective:</w:t>
            </w:r>
            <w:r w:rsidRPr="001629AE">
              <w:rPr>
                <w:rFonts w:ascii="Century Gothic" w:hAnsi="Century Gothic" w:cs="Arial"/>
                <w:b/>
                <w:bCs/>
                <w:sz w:val="24"/>
                <w:szCs w:val="24"/>
              </w:rPr>
              <w:t xml:space="preserve"> </w:t>
            </w:r>
            <w:r w:rsidRPr="001629AE">
              <w:rPr>
                <w:rFonts w:ascii="Century Gothic" w:hAnsi="Century Gothic" w:cs="Arial"/>
                <w:b/>
                <w:sz w:val="24"/>
                <w:szCs w:val="24"/>
              </w:rPr>
              <w:t>3.01 Make connections between what you read and your</w:t>
            </w:r>
            <w:r>
              <w:rPr>
                <w:rFonts w:ascii="Century Gothic" w:hAnsi="Century Gothic" w:cs="Arial"/>
                <w:b/>
                <w:sz w:val="24"/>
                <w:szCs w:val="24"/>
              </w:rPr>
              <w:t xml:space="preserve"> </w:t>
            </w:r>
            <w:r w:rsidRPr="001629AE">
              <w:rPr>
                <w:rFonts w:ascii="Century Gothic" w:hAnsi="Century Gothic" w:cs="Arial"/>
                <w:b/>
                <w:sz w:val="24"/>
                <w:szCs w:val="24"/>
              </w:rPr>
              <w:t>personal experiences</w:t>
            </w:r>
          </w:p>
          <w:p w:rsidR="001629AE" w:rsidRPr="001629AE" w:rsidRDefault="001629AE" w:rsidP="001629AE">
            <w:pPr>
              <w:rPr>
                <w:rFonts w:ascii="Century Gothic" w:hAnsi="Century Gothic" w:cs="Arial"/>
                <w:sz w:val="24"/>
                <w:szCs w:val="24"/>
              </w:rPr>
            </w:pPr>
          </w:p>
          <w:p w:rsidR="001629AE" w:rsidRPr="001629AE" w:rsidRDefault="001629AE" w:rsidP="001629AE">
            <w:pPr>
              <w:rPr>
                <w:rFonts w:ascii="Century Gothic" w:hAnsi="Century Gothic" w:cs="Arial"/>
                <w:b/>
                <w:sz w:val="24"/>
                <w:szCs w:val="24"/>
              </w:rPr>
            </w:pPr>
            <w:r w:rsidRPr="001629AE">
              <w:rPr>
                <w:rFonts w:ascii="Century Gothic" w:hAnsi="Century Gothic" w:cs="Arial"/>
                <w:b/>
                <w:sz w:val="24"/>
                <w:szCs w:val="24"/>
                <w:u w:val="single"/>
              </w:rPr>
              <w:t xml:space="preserve">Language Objectives: </w:t>
            </w:r>
            <w:r w:rsidRPr="001629AE">
              <w:rPr>
                <w:rFonts w:ascii="Century Gothic" w:hAnsi="Century Gothic" w:cs="Arial"/>
                <w:b/>
                <w:sz w:val="24"/>
                <w:szCs w:val="24"/>
              </w:rPr>
              <w:t xml:space="preserve"> Listen to a story to make text to self and text to tex</w:t>
            </w:r>
            <w:r>
              <w:rPr>
                <w:rFonts w:ascii="Century Gothic" w:hAnsi="Century Gothic" w:cs="Arial"/>
                <w:b/>
                <w:sz w:val="24"/>
                <w:szCs w:val="24"/>
              </w:rPr>
              <w:t xml:space="preserve">t </w:t>
            </w:r>
            <w:r w:rsidRPr="001629AE">
              <w:rPr>
                <w:rFonts w:ascii="Century Gothic" w:hAnsi="Century Gothic" w:cs="Arial"/>
                <w:b/>
                <w:sz w:val="24"/>
                <w:szCs w:val="24"/>
              </w:rPr>
              <w:t xml:space="preserve">connections by speaking in complete sentences using the </w:t>
            </w:r>
          </w:p>
          <w:p w:rsidR="001629AE" w:rsidRDefault="001629AE" w:rsidP="001629AE">
            <w:pPr>
              <w:rPr>
                <w:rFonts w:ascii="Century Gothic" w:hAnsi="Century Gothic" w:cs="Arial"/>
                <w:b/>
                <w:sz w:val="24"/>
                <w:szCs w:val="24"/>
              </w:rPr>
            </w:pPr>
          </w:p>
          <w:p w:rsidR="001629AE" w:rsidRPr="001629AE" w:rsidRDefault="001629AE" w:rsidP="001629AE">
            <w:pPr>
              <w:rPr>
                <w:rFonts w:ascii="Century Gothic" w:hAnsi="Century Gothic" w:cs="Arial"/>
                <w:b/>
                <w:sz w:val="24"/>
                <w:szCs w:val="24"/>
              </w:rPr>
            </w:pPr>
            <w:r>
              <w:rPr>
                <w:rFonts w:ascii="Century Gothic" w:hAnsi="Century Gothic" w:cs="Arial"/>
                <w:b/>
                <w:sz w:val="24"/>
                <w:szCs w:val="24"/>
              </w:rPr>
              <w:t>S</w:t>
            </w:r>
            <w:r w:rsidRPr="001629AE">
              <w:rPr>
                <w:rFonts w:ascii="Century Gothic" w:hAnsi="Century Gothic" w:cs="Arial"/>
                <w:b/>
                <w:sz w:val="24"/>
                <w:szCs w:val="24"/>
              </w:rPr>
              <w:t>entence starters:</w:t>
            </w:r>
          </w:p>
          <w:p w:rsidR="001629AE" w:rsidRPr="001629AE" w:rsidRDefault="001629AE" w:rsidP="001629AE">
            <w:pPr>
              <w:numPr>
                <w:ilvl w:val="0"/>
                <w:numId w:val="15"/>
              </w:numPr>
              <w:ind w:firstLine="1725"/>
              <w:rPr>
                <w:rFonts w:ascii="Century Gothic" w:hAnsi="Century Gothic" w:cs="Arial"/>
                <w:b/>
                <w:sz w:val="24"/>
                <w:szCs w:val="24"/>
              </w:rPr>
            </w:pPr>
            <w:r w:rsidRPr="001629AE">
              <w:rPr>
                <w:rFonts w:ascii="Century Gothic" w:hAnsi="Century Gothic" w:cs="Arial"/>
                <w:b/>
                <w:sz w:val="24"/>
                <w:szCs w:val="24"/>
              </w:rPr>
              <w:t>When this happened …</w:t>
            </w:r>
          </w:p>
          <w:p w:rsidR="001629AE" w:rsidRPr="001629AE" w:rsidRDefault="001629AE" w:rsidP="001629AE">
            <w:pPr>
              <w:numPr>
                <w:ilvl w:val="0"/>
                <w:numId w:val="15"/>
              </w:numPr>
              <w:ind w:firstLine="1725"/>
              <w:rPr>
                <w:rFonts w:ascii="Century Gothic" w:hAnsi="Century Gothic" w:cs="Arial"/>
                <w:b/>
                <w:sz w:val="24"/>
                <w:szCs w:val="24"/>
              </w:rPr>
            </w:pPr>
            <w:r w:rsidRPr="001629AE">
              <w:rPr>
                <w:rFonts w:ascii="Century Gothic" w:hAnsi="Century Gothic" w:cs="Arial"/>
                <w:b/>
                <w:sz w:val="24"/>
                <w:szCs w:val="24"/>
              </w:rPr>
              <w:t>It reminded me of ….</w:t>
            </w:r>
          </w:p>
          <w:p w:rsidR="001629AE" w:rsidRPr="001629AE" w:rsidRDefault="001629AE" w:rsidP="001629AE">
            <w:pPr>
              <w:ind w:firstLine="1725"/>
              <w:rPr>
                <w:rFonts w:ascii="Century Gothic" w:hAnsi="Century Gothic" w:cs="Arial"/>
                <w:sz w:val="24"/>
                <w:szCs w:val="24"/>
              </w:rPr>
            </w:pPr>
          </w:p>
          <w:p w:rsidR="001629AE" w:rsidRPr="001629AE" w:rsidRDefault="001629AE" w:rsidP="001629AE">
            <w:pPr>
              <w:rPr>
                <w:rFonts w:ascii="Century Gothic" w:hAnsi="Century Gothic" w:cs="Arial"/>
                <w:sz w:val="24"/>
                <w:szCs w:val="24"/>
              </w:rPr>
            </w:pPr>
            <w:r w:rsidRPr="001629AE">
              <w:rPr>
                <w:rFonts w:ascii="Century Gothic" w:hAnsi="Century Gothic" w:cs="Arial"/>
                <w:b/>
                <w:bCs/>
                <w:sz w:val="24"/>
                <w:szCs w:val="24"/>
                <w:u w:val="single"/>
              </w:rPr>
              <w:t>Materials:</w:t>
            </w:r>
          </w:p>
          <w:p w:rsidR="001629AE" w:rsidRPr="001629AE" w:rsidRDefault="001629AE" w:rsidP="001629AE">
            <w:pPr>
              <w:rPr>
                <w:rFonts w:ascii="Century Gothic" w:hAnsi="Century Gothic" w:cs="Arial"/>
                <w:sz w:val="24"/>
                <w:szCs w:val="24"/>
              </w:rPr>
            </w:pPr>
            <w:r w:rsidRPr="001629AE">
              <w:rPr>
                <w:rFonts w:ascii="Century Gothic" w:hAnsi="Century Gothic" w:cs="Arial"/>
                <w:sz w:val="24"/>
                <w:szCs w:val="24"/>
              </w:rPr>
              <w:t>“Making Connections” transparency</w:t>
            </w:r>
          </w:p>
          <w:p w:rsidR="001629AE" w:rsidRPr="001629AE" w:rsidRDefault="001629AE" w:rsidP="001629AE">
            <w:pPr>
              <w:rPr>
                <w:rFonts w:ascii="Century Gothic" w:hAnsi="Century Gothic" w:cs="Arial"/>
                <w:sz w:val="24"/>
                <w:szCs w:val="24"/>
              </w:rPr>
            </w:pPr>
            <w:r w:rsidRPr="001629AE">
              <w:rPr>
                <w:rFonts w:ascii="Century Gothic" w:hAnsi="Century Gothic" w:cs="Arial"/>
                <w:sz w:val="24"/>
                <w:szCs w:val="24"/>
                <w:u w:val="single"/>
              </w:rPr>
              <w:t>Chrysanthemum</w:t>
            </w:r>
            <w:r w:rsidRPr="001629AE">
              <w:rPr>
                <w:rFonts w:ascii="Century Gothic" w:hAnsi="Century Gothic" w:cs="Arial"/>
                <w:sz w:val="24"/>
                <w:szCs w:val="24"/>
              </w:rPr>
              <w:t xml:space="preserve"> by Kevin Henkes</w:t>
            </w:r>
          </w:p>
          <w:p w:rsidR="001629AE" w:rsidRDefault="001629AE" w:rsidP="001629AE">
            <w:pPr>
              <w:rPr>
                <w:rFonts w:ascii="Century Gothic" w:hAnsi="Century Gothic" w:cs="Arial"/>
                <w:sz w:val="24"/>
                <w:szCs w:val="24"/>
              </w:rPr>
            </w:pPr>
            <w:r w:rsidRPr="001629AE">
              <w:rPr>
                <w:rFonts w:ascii="Century Gothic" w:hAnsi="Century Gothic" w:cs="Arial"/>
                <w:sz w:val="24"/>
                <w:szCs w:val="24"/>
                <w:u w:val="single"/>
              </w:rPr>
              <w:t>Wemberly Worried</w:t>
            </w:r>
            <w:r w:rsidRPr="001629AE">
              <w:rPr>
                <w:rFonts w:ascii="Century Gothic" w:hAnsi="Century Gothic" w:cs="Arial"/>
                <w:sz w:val="24"/>
                <w:szCs w:val="24"/>
              </w:rPr>
              <w:t xml:space="preserve"> by Kevin Henkes- as a visual reminder</w:t>
            </w:r>
          </w:p>
          <w:p w:rsidR="001629AE" w:rsidRPr="001629AE" w:rsidRDefault="001629AE" w:rsidP="001629AE">
            <w:pPr>
              <w:rPr>
                <w:rFonts w:ascii="Century Gothic" w:hAnsi="Century Gothic" w:cs="Arial"/>
                <w:sz w:val="24"/>
                <w:szCs w:val="24"/>
              </w:rPr>
            </w:pPr>
            <w:r>
              <w:rPr>
                <w:rFonts w:ascii="Century Gothic" w:hAnsi="Century Gothic" w:cs="Arial"/>
                <w:sz w:val="24"/>
                <w:szCs w:val="24"/>
              </w:rPr>
              <w:t>Other books we’ve read (affinity)</w:t>
            </w:r>
          </w:p>
          <w:p w:rsidR="001629AE" w:rsidRPr="001629AE" w:rsidRDefault="001629AE" w:rsidP="001629AE">
            <w:pPr>
              <w:rPr>
                <w:rFonts w:ascii="Century Gothic" w:hAnsi="Century Gothic" w:cs="Arial"/>
                <w:sz w:val="24"/>
                <w:szCs w:val="24"/>
              </w:rPr>
            </w:pPr>
          </w:p>
          <w:p w:rsidR="001629AE" w:rsidRPr="001629AE" w:rsidRDefault="001629AE" w:rsidP="001629AE">
            <w:pPr>
              <w:rPr>
                <w:rFonts w:ascii="Century Gothic" w:hAnsi="Century Gothic" w:cs="Arial"/>
                <w:b/>
                <w:bCs/>
                <w:sz w:val="24"/>
                <w:szCs w:val="24"/>
                <w:u w:val="single"/>
              </w:rPr>
            </w:pPr>
            <w:r w:rsidRPr="001629AE">
              <w:rPr>
                <w:rFonts w:ascii="Century Gothic" w:hAnsi="Century Gothic" w:cs="Arial"/>
                <w:b/>
                <w:bCs/>
                <w:sz w:val="24"/>
                <w:szCs w:val="24"/>
                <w:u w:val="single"/>
              </w:rPr>
              <w:t>Instructional Plan:</w:t>
            </w:r>
          </w:p>
          <w:p w:rsidR="001629AE" w:rsidRPr="001629AE" w:rsidRDefault="001629AE" w:rsidP="001629AE">
            <w:pPr>
              <w:numPr>
                <w:ilvl w:val="0"/>
                <w:numId w:val="13"/>
              </w:numPr>
              <w:rPr>
                <w:rFonts w:ascii="Century Gothic" w:hAnsi="Century Gothic" w:cs="Arial"/>
                <w:b/>
                <w:bCs/>
                <w:sz w:val="24"/>
                <w:szCs w:val="24"/>
              </w:rPr>
            </w:pPr>
            <w:r w:rsidRPr="001629AE">
              <w:rPr>
                <w:rFonts w:ascii="Century Gothic" w:hAnsi="Century Gothic" w:cs="Arial"/>
                <w:b/>
                <w:bCs/>
                <w:sz w:val="24"/>
                <w:szCs w:val="24"/>
              </w:rPr>
              <w:t>We’ve learned that good readers make text-to-self connections and text-to-text connections when they read.  Today we will work together to make connections.</w:t>
            </w:r>
          </w:p>
          <w:p w:rsidR="001629AE" w:rsidRPr="001629AE" w:rsidRDefault="001629AE" w:rsidP="001629AE">
            <w:pPr>
              <w:ind w:left="360"/>
              <w:rPr>
                <w:rFonts w:ascii="Century Gothic" w:hAnsi="Century Gothic" w:cs="Arial"/>
                <w:b/>
                <w:bCs/>
                <w:sz w:val="24"/>
                <w:szCs w:val="24"/>
              </w:rPr>
            </w:pPr>
          </w:p>
          <w:p w:rsidR="001629AE" w:rsidRPr="001629AE" w:rsidRDefault="001629AE" w:rsidP="001629AE">
            <w:pPr>
              <w:numPr>
                <w:ilvl w:val="0"/>
                <w:numId w:val="13"/>
              </w:numPr>
              <w:rPr>
                <w:rFonts w:ascii="Century Gothic" w:hAnsi="Century Gothic" w:cs="Arial"/>
                <w:b/>
                <w:bCs/>
                <w:sz w:val="24"/>
                <w:szCs w:val="24"/>
              </w:rPr>
            </w:pPr>
            <w:r w:rsidRPr="001629AE">
              <w:rPr>
                <w:rFonts w:ascii="Century Gothic" w:hAnsi="Century Gothic" w:cs="Arial"/>
                <w:b/>
                <w:bCs/>
                <w:sz w:val="24"/>
                <w:szCs w:val="24"/>
              </w:rPr>
              <w:t xml:space="preserve">I am going to read another book by Kevin Henkes.  While I am reading think about connections you can make to yourself/text to self or to the other books we have read/text to text. </w:t>
            </w:r>
            <w:r w:rsidRPr="001629AE">
              <w:rPr>
                <w:rFonts w:ascii="Century Gothic" w:hAnsi="Century Gothic" w:cs="Arial"/>
                <w:bCs/>
                <w:i/>
                <w:sz w:val="24"/>
                <w:szCs w:val="24"/>
              </w:rPr>
              <w:t>Show the hardcopies of the books if possible. If not, display Kevin Henkes’ books overhead. Refer back to</w:t>
            </w:r>
            <w:r w:rsidRPr="001629AE">
              <w:rPr>
                <w:rFonts w:ascii="Century Gothic" w:hAnsi="Century Gothic" w:cs="Arial"/>
                <w:i/>
                <w:sz w:val="24"/>
                <w:szCs w:val="24"/>
              </w:rPr>
              <w:t xml:space="preserve"> </w:t>
            </w:r>
            <w:r w:rsidRPr="001629AE">
              <w:rPr>
                <w:rFonts w:ascii="Century Gothic" w:hAnsi="Century Gothic" w:cs="Arial"/>
                <w:i/>
                <w:sz w:val="24"/>
                <w:szCs w:val="24"/>
                <w:u w:val="single"/>
              </w:rPr>
              <w:t>Chrysanthemum</w:t>
            </w:r>
            <w:r w:rsidRPr="001629AE">
              <w:rPr>
                <w:rFonts w:ascii="Century Gothic" w:hAnsi="Century Gothic" w:cs="Arial"/>
                <w:sz w:val="24"/>
                <w:szCs w:val="24"/>
              </w:rPr>
              <w:t>.</w:t>
            </w:r>
          </w:p>
          <w:p w:rsidR="001629AE" w:rsidRPr="001629AE" w:rsidRDefault="001629AE" w:rsidP="001629AE">
            <w:pPr>
              <w:rPr>
                <w:rFonts w:ascii="Century Gothic" w:hAnsi="Century Gothic" w:cs="Arial"/>
                <w:b/>
                <w:bCs/>
                <w:sz w:val="24"/>
                <w:szCs w:val="24"/>
              </w:rPr>
            </w:pPr>
          </w:p>
          <w:p w:rsidR="001629AE" w:rsidRPr="001629AE" w:rsidRDefault="001629AE" w:rsidP="001629AE">
            <w:pPr>
              <w:numPr>
                <w:ilvl w:val="0"/>
                <w:numId w:val="13"/>
              </w:numPr>
              <w:rPr>
                <w:rFonts w:ascii="Century Gothic" w:hAnsi="Century Gothic" w:cs="Arial"/>
                <w:b/>
                <w:bCs/>
                <w:i/>
                <w:sz w:val="24"/>
                <w:szCs w:val="24"/>
              </w:rPr>
            </w:pPr>
            <w:r w:rsidRPr="001629AE">
              <w:rPr>
                <w:rFonts w:ascii="Century Gothic" w:hAnsi="Century Gothic" w:cs="Arial"/>
                <w:i/>
                <w:sz w:val="24"/>
                <w:szCs w:val="24"/>
              </w:rPr>
              <w:t>Place “Making Connections” transparency on the overhead projector.</w:t>
            </w:r>
            <w:r w:rsidRPr="001629AE">
              <w:rPr>
                <w:rFonts w:ascii="Century Gothic" w:hAnsi="Century Gothic" w:cs="Arial"/>
                <w:sz w:val="24"/>
                <w:szCs w:val="24"/>
              </w:rPr>
              <w:t xml:space="preserve">  </w:t>
            </w:r>
            <w:r w:rsidRPr="001629AE">
              <w:rPr>
                <w:rFonts w:ascii="Century Gothic" w:hAnsi="Century Gothic" w:cs="Arial"/>
                <w:b/>
                <w:bCs/>
                <w:sz w:val="24"/>
                <w:szCs w:val="24"/>
              </w:rPr>
              <w:t xml:space="preserve">Let’s work together to make connections.  Show the students the pictures to jog their memories of the book Chrysanthemum. Raise your hand if you can make a connection.  Model how to record on the chart. Be sure to tell me what part of this text you are thinking about.  Then tell me what it reminds you of.  Finally, tell me if it is a text-to-self or text-to-text connection.  </w:t>
            </w:r>
            <w:r w:rsidRPr="001629AE">
              <w:rPr>
                <w:rFonts w:ascii="Century Gothic" w:hAnsi="Century Gothic" w:cs="Arial"/>
                <w:i/>
                <w:sz w:val="24"/>
                <w:szCs w:val="24"/>
              </w:rPr>
              <w:t>Record student ideas.  Possible ideas are listed below.</w:t>
            </w:r>
          </w:p>
          <w:p w:rsidR="001629AE" w:rsidRPr="001629AE" w:rsidRDefault="001629AE" w:rsidP="001629AE">
            <w:pPr>
              <w:numPr>
                <w:ilvl w:val="0"/>
                <w:numId w:val="14"/>
              </w:numPr>
              <w:rPr>
                <w:rFonts w:ascii="Century Gothic" w:hAnsi="Century Gothic" w:cs="Arial"/>
                <w:b/>
                <w:bCs/>
                <w:i/>
                <w:sz w:val="24"/>
                <w:szCs w:val="24"/>
              </w:rPr>
            </w:pPr>
            <w:r w:rsidRPr="001629AE">
              <w:rPr>
                <w:rFonts w:ascii="Century Gothic" w:hAnsi="Century Gothic" w:cs="Arial"/>
                <w:i/>
                <w:sz w:val="24"/>
                <w:szCs w:val="24"/>
              </w:rPr>
              <w:t>Rita and Victoria made fun of Chrysanthemum’s name.  That reminds me of how a boy made fun of me for being smaller than everyone else. (text to self)</w:t>
            </w:r>
          </w:p>
          <w:p w:rsidR="001629AE" w:rsidRPr="001629AE" w:rsidRDefault="001629AE" w:rsidP="001629AE">
            <w:pPr>
              <w:numPr>
                <w:ilvl w:val="0"/>
                <w:numId w:val="14"/>
              </w:numPr>
              <w:rPr>
                <w:rFonts w:ascii="Century Gothic" w:hAnsi="Century Gothic" w:cs="Arial"/>
                <w:b/>
                <w:bCs/>
                <w:i/>
                <w:sz w:val="24"/>
                <w:szCs w:val="24"/>
              </w:rPr>
            </w:pPr>
            <w:r w:rsidRPr="001629AE">
              <w:rPr>
                <w:rFonts w:ascii="Century Gothic" w:hAnsi="Century Gothic" w:cs="Arial"/>
                <w:i/>
                <w:sz w:val="24"/>
                <w:szCs w:val="24"/>
              </w:rPr>
              <w:t xml:space="preserve">Chrysanthemum went to her first day of school.  That reminds me of when Wemberly went to her first day of school. (text to text) </w:t>
            </w:r>
          </w:p>
          <w:p w:rsidR="001629AE" w:rsidRPr="001629AE" w:rsidRDefault="001629AE" w:rsidP="001629AE">
            <w:pPr>
              <w:rPr>
                <w:rFonts w:ascii="Century Gothic" w:hAnsi="Century Gothic" w:cs="Arial"/>
                <w:i/>
                <w:sz w:val="24"/>
                <w:szCs w:val="24"/>
              </w:rPr>
            </w:pPr>
          </w:p>
          <w:p w:rsidR="001629AE" w:rsidRPr="001629AE" w:rsidRDefault="001629AE" w:rsidP="001629AE">
            <w:pPr>
              <w:rPr>
                <w:rFonts w:ascii="Century Gothic" w:hAnsi="Century Gothic" w:cs="Arial"/>
                <w:b/>
                <w:bCs/>
                <w:i/>
                <w:sz w:val="24"/>
                <w:szCs w:val="24"/>
              </w:rPr>
            </w:pPr>
            <w:r w:rsidRPr="001629AE">
              <w:rPr>
                <w:rFonts w:ascii="Century Gothic" w:hAnsi="Century Gothic" w:cs="Arial"/>
                <w:i/>
                <w:sz w:val="24"/>
                <w:szCs w:val="24"/>
              </w:rPr>
              <w:t>INDEPENDENT PRACTICE: TSW have their own chart. This will serve as a mini-assessment to go in the DataNotebook!</w:t>
            </w:r>
          </w:p>
          <w:p w:rsidR="001629AE" w:rsidRPr="001629AE" w:rsidRDefault="001629AE" w:rsidP="001629AE">
            <w:pPr>
              <w:ind w:left="720"/>
              <w:rPr>
                <w:rFonts w:ascii="Century Gothic" w:hAnsi="Century Gothic" w:cs="Arial"/>
                <w:b/>
                <w:bCs/>
                <w:i/>
                <w:sz w:val="24"/>
                <w:szCs w:val="24"/>
              </w:rPr>
            </w:pPr>
          </w:p>
          <w:p w:rsidR="001629AE" w:rsidRPr="001629AE" w:rsidRDefault="001629AE" w:rsidP="001629AE">
            <w:pPr>
              <w:numPr>
                <w:ilvl w:val="0"/>
                <w:numId w:val="13"/>
              </w:numPr>
              <w:rPr>
                <w:rFonts w:ascii="Century Gothic" w:hAnsi="Century Gothic" w:cs="Arial"/>
                <w:b/>
                <w:sz w:val="24"/>
                <w:szCs w:val="24"/>
              </w:rPr>
            </w:pPr>
            <w:r w:rsidRPr="001629AE">
              <w:rPr>
                <w:rFonts w:ascii="Century Gothic" w:hAnsi="Century Gothic" w:cs="Arial"/>
                <w:i/>
                <w:sz w:val="24"/>
                <w:szCs w:val="24"/>
              </w:rPr>
              <w:t>Closure:</w:t>
            </w:r>
            <w:r w:rsidRPr="001629AE">
              <w:rPr>
                <w:rFonts w:ascii="Century Gothic" w:hAnsi="Century Gothic" w:cs="Arial"/>
                <w:sz w:val="24"/>
                <w:szCs w:val="24"/>
              </w:rPr>
              <w:t xml:space="preserve">  </w:t>
            </w:r>
            <w:r w:rsidRPr="001629AE">
              <w:rPr>
                <w:rFonts w:ascii="Century Gothic" w:hAnsi="Century Gothic" w:cs="Arial"/>
                <w:b/>
                <w:sz w:val="24"/>
                <w:szCs w:val="24"/>
              </w:rPr>
              <w:t>When you read independently remember to make text-to-text and text-to-self connections. Have children share an idea they had while reading.</w:t>
            </w:r>
          </w:p>
          <w:p w:rsidR="001629AE" w:rsidRPr="001629AE" w:rsidRDefault="001629AE" w:rsidP="009E6B33">
            <w:pPr>
              <w:rPr>
                <w:rFonts w:ascii="Century Gothic" w:hAnsi="Century Gothic"/>
                <w:sz w:val="24"/>
                <w:szCs w:val="24"/>
              </w:rPr>
            </w:pPr>
          </w:p>
          <w:p w:rsidR="000D6BBA" w:rsidRPr="001629AE" w:rsidRDefault="000D6BBA" w:rsidP="001629AE">
            <w:pPr>
              <w:rPr>
                <w:rFonts w:ascii="Century Gothic" w:hAnsi="Century Gothic"/>
                <w:sz w:val="24"/>
                <w:szCs w:val="24"/>
              </w:rPr>
            </w:pPr>
            <w:r w:rsidRPr="001629AE">
              <w:rPr>
                <w:rFonts w:ascii="Century Gothic" w:hAnsi="Century Gothic"/>
                <w:sz w:val="24"/>
                <w:szCs w:val="24"/>
              </w:rPr>
              <w:t xml:space="preserve"> </w:t>
            </w:r>
          </w:p>
        </w:tc>
      </w:tr>
      <w:tr w:rsidR="000D6BBA" w:rsidRPr="001629AE" w:rsidTr="000D6BBA">
        <w:tc>
          <w:tcPr>
            <w:tcW w:w="1638" w:type="dxa"/>
          </w:tcPr>
          <w:p w:rsidR="000D6BBA" w:rsidRPr="001629AE" w:rsidRDefault="000D6BBA" w:rsidP="009E6B33">
            <w:pPr>
              <w:rPr>
                <w:rFonts w:ascii="Century Gothic" w:hAnsi="Century Gothic"/>
                <w:sz w:val="24"/>
                <w:szCs w:val="24"/>
              </w:rPr>
            </w:pPr>
            <w:r w:rsidRPr="001629AE">
              <w:rPr>
                <w:rFonts w:ascii="Century Gothic" w:hAnsi="Century Gothic"/>
                <w:sz w:val="24"/>
                <w:szCs w:val="24"/>
              </w:rPr>
              <w:lastRenderedPageBreak/>
              <w:t>Friday</w:t>
            </w:r>
          </w:p>
        </w:tc>
        <w:tc>
          <w:tcPr>
            <w:tcW w:w="7938" w:type="dxa"/>
          </w:tcPr>
          <w:p w:rsidR="000D6BBA" w:rsidRPr="001629AE" w:rsidRDefault="001629AE" w:rsidP="001629AE">
            <w:pPr>
              <w:ind w:left="720"/>
              <w:rPr>
                <w:rFonts w:ascii="Century Gothic" w:hAnsi="Century Gothic"/>
                <w:sz w:val="24"/>
                <w:szCs w:val="24"/>
              </w:rPr>
            </w:pPr>
            <w:r>
              <w:rPr>
                <w:rFonts w:ascii="Century Gothic" w:hAnsi="Century Gothic"/>
                <w:sz w:val="24"/>
                <w:szCs w:val="24"/>
              </w:rPr>
              <w:t>TEACHER WORKDAY!</w:t>
            </w:r>
          </w:p>
        </w:tc>
      </w:tr>
    </w:tbl>
    <w:p w:rsidR="000868FE" w:rsidRPr="001629AE" w:rsidRDefault="000868FE" w:rsidP="001629AE">
      <w:pPr>
        <w:rPr>
          <w:rFonts w:ascii="Century Gothic" w:hAnsi="Century Gothic"/>
        </w:rPr>
      </w:pPr>
    </w:p>
    <w:sectPr w:rsidR="000868FE" w:rsidRPr="001629AE" w:rsidSect="00086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2A5"/>
    <w:multiLevelType w:val="hybridMultilevel"/>
    <w:tmpl w:val="4D68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21915"/>
    <w:multiLevelType w:val="hybridMultilevel"/>
    <w:tmpl w:val="C61E0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EC6574"/>
    <w:multiLevelType w:val="hybridMultilevel"/>
    <w:tmpl w:val="0762AD72"/>
    <w:lvl w:ilvl="0" w:tplc="3AFC6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938A2"/>
    <w:multiLevelType w:val="hybridMultilevel"/>
    <w:tmpl w:val="087CF8CC"/>
    <w:lvl w:ilvl="0" w:tplc="909ADCE8">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BF4C06"/>
    <w:multiLevelType w:val="hybridMultilevel"/>
    <w:tmpl w:val="0914A460"/>
    <w:lvl w:ilvl="0" w:tplc="3AFC624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C3B44"/>
    <w:multiLevelType w:val="hybridMultilevel"/>
    <w:tmpl w:val="FF609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7383B"/>
    <w:multiLevelType w:val="hybridMultilevel"/>
    <w:tmpl w:val="2D187548"/>
    <w:lvl w:ilvl="0" w:tplc="3AFC6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C383C"/>
    <w:multiLevelType w:val="hybridMultilevel"/>
    <w:tmpl w:val="087CF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4E4EF5"/>
    <w:multiLevelType w:val="hybridMultilevel"/>
    <w:tmpl w:val="9FBA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5339A9"/>
    <w:multiLevelType w:val="hybridMultilevel"/>
    <w:tmpl w:val="A264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C81505"/>
    <w:multiLevelType w:val="hybridMultilevel"/>
    <w:tmpl w:val="93B8A2FE"/>
    <w:lvl w:ilvl="0" w:tplc="3AFC624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1E6C8D"/>
    <w:multiLevelType w:val="hybridMultilevel"/>
    <w:tmpl w:val="A4D62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51B65"/>
    <w:multiLevelType w:val="hybridMultilevel"/>
    <w:tmpl w:val="398E858E"/>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3">
    <w:nsid w:val="7F86114B"/>
    <w:multiLevelType w:val="hybridMultilevel"/>
    <w:tmpl w:val="645E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ED7B4B"/>
    <w:multiLevelType w:val="hybridMultilevel"/>
    <w:tmpl w:val="7DBAE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8"/>
  </w:num>
  <w:num w:numId="6">
    <w:abstractNumId w:val="10"/>
  </w:num>
  <w:num w:numId="7">
    <w:abstractNumId w:val="4"/>
  </w:num>
  <w:num w:numId="8">
    <w:abstractNumId w:val="5"/>
  </w:num>
  <w:num w:numId="9">
    <w:abstractNumId w:val="13"/>
  </w:num>
  <w:num w:numId="10">
    <w:abstractNumId w:val="1"/>
  </w:num>
  <w:num w:numId="11">
    <w:abstractNumId w:val="9"/>
  </w:num>
  <w:num w:numId="12">
    <w:abstractNumId w:val="14"/>
  </w:num>
  <w:num w:numId="13">
    <w:abstractNumId w:val="7"/>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BBA"/>
    <w:rsid w:val="00080B6D"/>
    <w:rsid w:val="000868FE"/>
    <w:rsid w:val="000A7F6B"/>
    <w:rsid w:val="000D6BBA"/>
    <w:rsid w:val="00125B8F"/>
    <w:rsid w:val="001629AE"/>
    <w:rsid w:val="001E245A"/>
    <w:rsid w:val="005523BF"/>
    <w:rsid w:val="007A092E"/>
    <w:rsid w:val="007C394A"/>
    <w:rsid w:val="00A31057"/>
    <w:rsid w:val="00B74F96"/>
    <w:rsid w:val="00D3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D6BBA"/>
    <w:pPr>
      <w:spacing w:before="15" w:after="150" w:line="34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2011-06-16T10:56:00Z</dcterms:created>
  <dcterms:modified xsi:type="dcterms:W3CDTF">2011-06-16T10:56:00Z</dcterms:modified>
</cp:coreProperties>
</file>