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681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249"/>
        <w:gridCol w:w="2859"/>
        <w:gridCol w:w="3465"/>
        <w:gridCol w:w="3023"/>
        <w:gridCol w:w="3085"/>
        <w:tblGridChange w:id="0">
          <w:tblGrid>
            <w:gridCol w:w="2249"/>
            <w:gridCol w:w="2859"/>
            <w:gridCol w:w="3465"/>
            <w:gridCol w:w="3023"/>
            <w:gridCol w:w="3085"/>
          </w:tblGrid>
        </w:tblGridChange>
      </w:tblGrid>
      <w:tr>
        <w:trPr>
          <w:trHeight w:val="22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Describe the setting of the story using 3 complete sentences or more.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The setting was _____.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I know this because I saw/I read ______.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Find ad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verbs 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in a story you’ve read and list them.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Ad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verbs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 are words that describe a 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verb (an action or something you do)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. Example: </w:t>
            </w:r>
            <w:r w:rsidRPr="00000000" w:rsidR="00000000" w:rsidDel="00000000">
              <w:rPr>
                <w:rFonts w:cs="Comic Sans MS" w:hAnsi="Comic Sans MS" w:eastAsia="Comic Sans MS" w:ascii="Comic Sans MS"/>
                <w:i w:val="1"/>
                <w:sz w:val="22"/>
                <w:rtl w:val="0"/>
              </w:rPr>
              <w:t xml:space="preserve">The silly dragon in the story 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i w:val="1"/>
                <w:u w:val="single"/>
                <w:rtl w:val="0"/>
              </w:rPr>
              <w:t xml:space="preserve">quickly</w:t>
            </w:r>
            <w:r w:rsidRPr="00000000" w:rsidR="00000000" w:rsidDel="00000000">
              <w:rPr>
                <w:rFonts w:cs="Comic Sans MS" w:hAnsi="Comic Sans MS" w:eastAsia="Comic Sans MS" w:ascii="Comic Sans MS"/>
                <w:i w:val="1"/>
                <w:rtl w:val="0"/>
              </w:rPr>
              <w:t xml:space="preserve"> flew above the town.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Read a non-fiction book. 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Create a main idea web and include the main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 idea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 and provide supporting details.</w:t>
            </w:r>
            <w:r w:rsidRPr="00000000" w:rsidR="00000000" w:rsidDel="00000000">
              <w:rPr>
                <w:sz w:val="22"/>
                <w:rtl w:val="0"/>
              </w:rPr>
              <w:t xml:space="preserve"> </w:t>
            </w:r>
            <w:r w:rsidRPr="00000000" w:rsidR="00000000" w:rsidDel="00000000">
              <w:drawing>
                <wp:inline distR="0" distT="0" distB="0" distL="0">
                  <wp:extent cy="1391857" cx="2031704"/>
                  <wp:effectExtent t="0" b="0" r="0" l="0"/>
                  <wp:docPr id="1" name="image01.gif" descr="http://www.lyvemedia.com/delta/grade/website_files/images/program/dsm_sc_nb_08.gif"/>
                  <a:graphic>
                    <a:graphicData uri="http://schemas.openxmlformats.org/drawingml/2006/picture">
                      <pic:pic>
                        <pic:nvPicPr>
                          <pic:cNvPr id="0" name="image01.gif" descr="http://www.lyvemedia.com/delta/grade/website_files/images/program/dsm_sc_nb_08.gif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91857" cx="20317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Compare how the characters in the story act or feel using a Venn diagram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 (not what they look like). You can also compare what they do in the story.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i w:val="1"/>
                <w:sz w:val="22"/>
                <w:rtl w:val="0"/>
              </w:rPr>
              <w:t xml:space="preserve">A Venn diagram compares and contrasts two things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drawing>
                <wp:inline distR="0" distT="0" distB="0" distL="0">
                  <wp:extent cy="1066796" cx="1661155"/>
                  <wp:effectExtent t="0" b="0" r="0" l="0"/>
                  <wp:docPr id="2" name="image03.png" descr="http://www.learnnc.org/lp/media/authors/walbert/venn/animals-01.png"/>
                  <a:graphic>
                    <a:graphicData uri="http://schemas.openxmlformats.org/drawingml/2006/picture">
                      <pic:pic>
                        <pic:nvPicPr>
                          <pic:cNvPr id="0" name="image03.png" descr="http://www.learnnc.org/lp/media/authors/walbert/venn/animals-01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066796" cx="1661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Describe the problem of the story using 3 complete sentences or more.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The problem in the story was ______.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I know this because I saw/I read _______.</w:t>
            </w:r>
          </w:p>
        </w:tc>
      </w:tr>
      <w:tr>
        <w:trPr>
          <w:trHeight w:val="68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Write a different ending to your book. Use 5 sentences and include the characters talking or saying something to each other (dialogue).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Stop and check. Read a couple of pages, stop and write a sentence or two about what happened. Repeat 3 times.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56"/>
                <w:rtl w:val="0"/>
              </w:rPr>
              <w:t xml:space="preserve">Reading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56"/>
                <w:rtl w:val="0"/>
              </w:rPr>
              <w:t xml:space="preserve">Homework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Write about the solution to your book. Give 3 pieces of evidence.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The solution was _____. I know this because I read/I saw _____.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Did the character(s) learn a lesson in the story? What was it?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Give 3 pieces of evidence to support your statement.</w:t>
            </w:r>
          </w:p>
        </w:tc>
      </w:tr>
      <w:tr>
        <w:trPr>
          <w:trHeight w:val="7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Create a comic strip summarizing what you have read. Make sure to include dialogue.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Write d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own the theme and message of your fiction story. Tell 3 pieces of evidence that support your idea.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Choose a fiction or non-fiction book. Write down some examples of the cause and the effect.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Example. The animals are disappearing and becoming endangered because of all of the pollution in the air and water.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2540000" cx="1905000"/>
                  <wp:effectExtent t="0" b="0" r="0" l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540000" cx="190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Use this as an example to show how you thought about a part of the text.</w:t>
            </w: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Pick one character to tell about. Give 3 pieces of evidence about what they did/how they felt/how they acted.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Charlotte was a very smart spider because I read that she spelled a lot of smart words. She was a good friend to Wilbur because I read she helped him stay safe from being eaten. She was very brave because I read that she didn’t care what the farmers and other animals thought about her trying to save Wilbur.</w:t>
            </w:r>
          </w:p>
        </w:tc>
      </w:tr>
      <w:tr>
        <w:trPr>
          <w:trHeight w:val="68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Create a magazine article for one of your characters. Write down information you know about them (their favorites/what they like/information about them or their friends/family) or if you don’t know, infer what you think they may like.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Retell a story you have read. Use the words first, next, then and last. You can also use other transition words you have learned.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Read a non-fiction book. Create an FQR chart with 3 columns. Facts - Question (you have about the fact) - Response (what is the answer to your question, if no answer, what do you think it could be).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Read a non-fiction book and give examples of what you learned from the different text features: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605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802.5"/>
              <w:gridCol w:w="802.5"/>
              <w:tblGridChange w:id="0">
                <w:tblGrid>
                  <w:gridCol w:w="802.5"/>
                  <w:gridCol w:w="802.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caption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index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…..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bolded word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…...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Heading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Table of Contents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Glossary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Diagram/Map/Graph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Comic Sans MS" w:hAnsi="Comic Sans MS" w:eastAsia="Comic Sans MS" w:ascii="Comic Sans MS"/>
                      <w:rtl w:val="0"/>
                    </w:rPr>
                    <w:t xml:space="preserve">….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2"/>
                <w:rtl w:val="0"/>
              </w:rPr>
              <w:t xml:space="preserve">Describe how the character’s feelings changed throughout the story from the beginning to the end of the story. Remember to tell why. </w:t>
            </w:r>
            <w:r w:rsidRPr="00000000" w:rsidR="00000000" w:rsidDel="00000000">
              <w:rPr>
                <w:rFonts w:cs="Comic Sans MS" w:hAnsi="Comic Sans MS" w:eastAsia="Comic Sans MS" w:ascii="Comic Sans MS"/>
                <w:rtl w:val="0"/>
              </w:rPr>
              <w:t xml:space="preserve">Sam felt _____ because I saw/I read _____.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*Choose a book of your choice and choose 1 option each night (students may use one book per week and do 4 sdifferent homework activities with one book.) Record in your homework journal. You should have 4 activities per week. Please do not forget to record your books in your reading log.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*HW Journals are due every </w:t>
      </w: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Monday</w:t>
      </w: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 and they are returned to the students on </w:t>
      </w: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Tuesday.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* Allow your child to choose a choice from the Tic Tac Toe that is at the student’s comfort level. They may challenge themselves if they like.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1.gif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HW 3rd Q.docx.docx</dc:title>
</cp:coreProperties>
</file>