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36" w:rsidRPr="00473161" w:rsidRDefault="007E0636" w:rsidP="007E0636">
      <w:pPr>
        <w:jc w:val="center"/>
        <w:rPr>
          <w:sz w:val="18"/>
          <w:szCs w:val="18"/>
        </w:rPr>
      </w:pPr>
      <w:r w:rsidRPr="00473161">
        <w:rPr>
          <w:sz w:val="18"/>
          <w:szCs w:val="18"/>
        </w:rPr>
        <w:t>Mon. Sept. 26th</w:t>
      </w:r>
    </w:p>
    <w:tbl>
      <w:tblPr>
        <w:tblStyle w:val="TableGrid"/>
        <w:tblW w:w="0" w:type="auto"/>
        <w:tblLook w:val="04A0"/>
      </w:tblPr>
      <w:tblGrid>
        <w:gridCol w:w="2088"/>
        <w:gridCol w:w="7488"/>
      </w:tblGrid>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0000"/>
                <w:sz w:val="18"/>
                <w:szCs w:val="18"/>
              </w:rPr>
              <w:t>8:00-8:30 Arrival</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sign in, unpack, do I CAN Chart – Morning Message – Record Homework</w:t>
            </w:r>
          </w:p>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9900"/>
                <w:sz w:val="18"/>
                <w:szCs w:val="18"/>
              </w:rPr>
              <w:t>8:30-8:45 Morning Meeting</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Greet: Share: Group Activity:</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CC00"/>
                <w:sz w:val="18"/>
                <w:szCs w:val="18"/>
              </w:rPr>
              <w:t>8:45-9:20/9:30 Reader's Workshop</w:t>
            </w:r>
          </w:p>
        </w:tc>
        <w:tc>
          <w:tcPr>
            <w:tcW w:w="7488" w:type="dxa"/>
          </w:tcPr>
          <w:p w:rsidR="007E0636" w:rsidRPr="00473161" w:rsidRDefault="007E0636" w:rsidP="00D464A8">
            <w:pPr>
              <w:rPr>
                <w:sz w:val="18"/>
                <w:szCs w:val="18"/>
              </w:rPr>
            </w:pPr>
          </w:p>
          <w:p w:rsidR="007E0636" w:rsidRPr="00473161" w:rsidRDefault="007E0636" w:rsidP="007E0636">
            <w:pPr>
              <w:rPr>
                <w:sz w:val="18"/>
                <w:szCs w:val="18"/>
              </w:rPr>
            </w:pPr>
            <w:r w:rsidRPr="00473161">
              <w:rPr>
                <w:sz w:val="18"/>
                <w:szCs w:val="18"/>
              </w:rPr>
              <w:t>Objective 2.11 I can use my schema to make connections.</w:t>
            </w:r>
          </w:p>
          <w:p w:rsidR="007E0636" w:rsidRPr="00473161" w:rsidRDefault="007E0636" w:rsidP="007E0636">
            <w:pPr>
              <w:rPr>
                <w:sz w:val="18"/>
                <w:szCs w:val="18"/>
              </w:rPr>
            </w:pPr>
            <w:r w:rsidRPr="00473161">
              <w:rPr>
                <w:sz w:val="18"/>
                <w:szCs w:val="18"/>
              </w:rPr>
              <w:t>3.01 Make connections between what you read and personal experiences.</w:t>
            </w:r>
          </w:p>
          <w:p w:rsidR="007E0636" w:rsidRPr="00473161" w:rsidRDefault="007E0636" w:rsidP="007E0636">
            <w:pPr>
              <w:rPr>
                <w:sz w:val="18"/>
                <w:szCs w:val="18"/>
              </w:rPr>
            </w:pPr>
            <w:r w:rsidRPr="00473161">
              <w:rPr>
                <w:sz w:val="18"/>
                <w:szCs w:val="18"/>
              </w:rPr>
              <w:t>3.023 Make connections and comparisons within and across stories.</w:t>
            </w:r>
          </w:p>
          <w:p w:rsidR="007E0636" w:rsidRPr="00473161" w:rsidRDefault="007E0636" w:rsidP="007E0636">
            <w:pPr>
              <w:rPr>
                <w:sz w:val="18"/>
                <w:szCs w:val="18"/>
              </w:rPr>
            </w:pPr>
          </w:p>
          <w:p w:rsidR="007E0636" w:rsidRPr="00473161" w:rsidRDefault="007E0636" w:rsidP="007E0636">
            <w:pPr>
              <w:rPr>
                <w:sz w:val="18"/>
                <w:szCs w:val="18"/>
              </w:rPr>
            </w:pPr>
          </w:p>
          <w:p w:rsidR="007E0636" w:rsidRPr="00473161" w:rsidRDefault="007E0636" w:rsidP="007E0636">
            <w:pPr>
              <w:rPr>
                <w:sz w:val="18"/>
                <w:szCs w:val="18"/>
              </w:rPr>
            </w:pPr>
            <w:r w:rsidRPr="00473161">
              <w:rPr>
                <w:sz w:val="18"/>
                <w:szCs w:val="18"/>
              </w:rPr>
              <w:t>Mini-lesson: Continuing Text-to-Text Connections</w:t>
            </w:r>
          </w:p>
          <w:p w:rsidR="007E0636" w:rsidRPr="00473161" w:rsidRDefault="007E0636" w:rsidP="007E0636">
            <w:pPr>
              <w:numPr>
                <w:ilvl w:val="0"/>
                <w:numId w:val="9"/>
              </w:numPr>
              <w:rPr>
                <w:sz w:val="18"/>
                <w:szCs w:val="18"/>
              </w:rPr>
            </w:pPr>
            <w:r w:rsidRPr="00473161">
              <w:rPr>
                <w:sz w:val="18"/>
                <w:szCs w:val="18"/>
              </w:rPr>
              <w:t xml:space="preserve">Review the poem, </w:t>
            </w:r>
            <w:r w:rsidRPr="00473161">
              <w:rPr>
                <w:i/>
                <w:sz w:val="18"/>
                <w:szCs w:val="18"/>
              </w:rPr>
              <w:t>Storm</w:t>
            </w:r>
            <w:r w:rsidRPr="00473161">
              <w:rPr>
                <w:sz w:val="18"/>
                <w:szCs w:val="18"/>
              </w:rPr>
              <w:t xml:space="preserve"> that you read last week. </w:t>
            </w:r>
          </w:p>
          <w:p w:rsidR="007E0636" w:rsidRPr="00473161" w:rsidRDefault="007E0636" w:rsidP="007E0636">
            <w:pPr>
              <w:numPr>
                <w:ilvl w:val="0"/>
                <w:numId w:val="9"/>
              </w:numPr>
              <w:rPr>
                <w:sz w:val="18"/>
                <w:szCs w:val="18"/>
              </w:rPr>
            </w:pPr>
            <w:r w:rsidRPr="00473161">
              <w:rPr>
                <w:sz w:val="18"/>
                <w:szCs w:val="18"/>
              </w:rPr>
              <w:t>Talk about the personal connections that you had with this poem.</w:t>
            </w:r>
          </w:p>
          <w:p w:rsidR="007E0636" w:rsidRPr="00473161" w:rsidRDefault="007E0636" w:rsidP="007E0636">
            <w:pPr>
              <w:numPr>
                <w:ilvl w:val="0"/>
                <w:numId w:val="9"/>
              </w:numPr>
              <w:rPr>
                <w:sz w:val="18"/>
                <w:szCs w:val="18"/>
              </w:rPr>
            </w:pPr>
            <w:r w:rsidRPr="00473161">
              <w:rPr>
                <w:sz w:val="18"/>
                <w:szCs w:val="18"/>
              </w:rPr>
              <w:t>Show the students the affinity of the books we’ve read together.</w:t>
            </w:r>
          </w:p>
          <w:p w:rsidR="007E0636" w:rsidRPr="00473161" w:rsidRDefault="007E0636" w:rsidP="007E0636">
            <w:pPr>
              <w:numPr>
                <w:ilvl w:val="0"/>
                <w:numId w:val="9"/>
              </w:numPr>
              <w:rPr>
                <w:sz w:val="18"/>
                <w:szCs w:val="18"/>
              </w:rPr>
            </w:pPr>
            <w:r w:rsidRPr="00473161">
              <w:rPr>
                <w:sz w:val="18"/>
                <w:szCs w:val="18"/>
              </w:rPr>
              <w:t>Does the poem make you think of any of these texts? Why?</w:t>
            </w:r>
          </w:p>
          <w:p w:rsidR="007E0636" w:rsidRPr="00473161" w:rsidRDefault="007E0636" w:rsidP="007E0636">
            <w:pPr>
              <w:numPr>
                <w:ilvl w:val="0"/>
                <w:numId w:val="9"/>
              </w:numPr>
              <w:rPr>
                <w:sz w:val="18"/>
                <w:szCs w:val="18"/>
              </w:rPr>
            </w:pPr>
            <w:r w:rsidRPr="00473161">
              <w:rPr>
                <w:sz w:val="18"/>
                <w:szCs w:val="18"/>
              </w:rPr>
              <w:t xml:space="preserve">On a sticky, write about your text-to-text connection. Discuss that both the poem and the book </w:t>
            </w:r>
            <w:r w:rsidRPr="00473161">
              <w:rPr>
                <w:sz w:val="18"/>
                <w:szCs w:val="18"/>
                <w:u w:val="single"/>
              </w:rPr>
              <w:t>Ira Sleeps Over</w:t>
            </w:r>
            <w:r w:rsidRPr="00473161">
              <w:rPr>
                <w:sz w:val="18"/>
                <w:szCs w:val="18"/>
              </w:rPr>
              <w:t xml:space="preserve"> involve being frightened or scared. </w:t>
            </w:r>
          </w:p>
          <w:p w:rsidR="007E0636" w:rsidRPr="00473161" w:rsidRDefault="007E0636" w:rsidP="007E0636">
            <w:pPr>
              <w:numPr>
                <w:ilvl w:val="0"/>
                <w:numId w:val="9"/>
              </w:numPr>
              <w:rPr>
                <w:sz w:val="18"/>
                <w:szCs w:val="18"/>
              </w:rPr>
            </w:pPr>
            <w:r w:rsidRPr="00473161">
              <w:rPr>
                <w:sz w:val="18"/>
                <w:szCs w:val="18"/>
              </w:rPr>
              <w:t xml:space="preserve">Stick the sticky note under </w:t>
            </w:r>
            <w:r w:rsidRPr="00473161">
              <w:rPr>
                <w:sz w:val="18"/>
                <w:szCs w:val="18"/>
                <w:u w:val="single"/>
              </w:rPr>
              <w:t>Ira Sleeps Over</w:t>
            </w:r>
            <w:r w:rsidRPr="00473161">
              <w:rPr>
                <w:sz w:val="18"/>
                <w:szCs w:val="18"/>
              </w:rPr>
              <w:t xml:space="preserve"> on the affinity.</w:t>
            </w:r>
          </w:p>
          <w:p w:rsidR="007E0636" w:rsidRPr="00473161" w:rsidRDefault="007E0636" w:rsidP="007E0636">
            <w:pPr>
              <w:ind w:left="720"/>
              <w:rPr>
                <w:sz w:val="18"/>
                <w:szCs w:val="18"/>
              </w:rPr>
            </w:pPr>
          </w:p>
          <w:p w:rsidR="007E0636" w:rsidRPr="00473161" w:rsidRDefault="007E0636" w:rsidP="007E0636">
            <w:pPr>
              <w:rPr>
                <w:sz w:val="18"/>
                <w:szCs w:val="18"/>
              </w:rPr>
            </w:pPr>
            <w:r w:rsidRPr="00473161">
              <w:rPr>
                <w:sz w:val="18"/>
                <w:szCs w:val="18"/>
              </w:rPr>
              <w:t>Independent Practice:</w:t>
            </w:r>
          </w:p>
          <w:p w:rsidR="007E0636" w:rsidRPr="00473161" w:rsidRDefault="007E0636" w:rsidP="007E0636">
            <w:pPr>
              <w:numPr>
                <w:ilvl w:val="0"/>
                <w:numId w:val="10"/>
              </w:numPr>
              <w:rPr>
                <w:sz w:val="18"/>
                <w:szCs w:val="18"/>
              </w:rPr>
            </w:pPr>
            <w:r w:rsidRPr="00473161">
              <w:rPr>
                <w:sz w:val="18"/>
                <w:szCs w:val="18"/>
              </w:rPr>
              <w:t xml:space="preserve">Have students read JR books and make </w:t>
            </w:r>
            <w:proofErr w:type="gramStart"/>
            <w:r w:rsidRPr="00473161">
              <w:rPr>
                <w:sz w:val="18"/>
                <w:szCs w:val="18"/>
              </w:rPr>
              <w:t>a text-to-text connections</w:t>
            </w:r>
            <w:proofErr w:type="gramEnd"/>
            <w:r w:rsidRPr="00473161">
              <w:rPr>
                <w:sz w:val="18"/>
                <w:szCs w:val="18"/>
              </w:rPr>
              <w:t xml:space="preserve"> on </w:t>
            </w:r>
            <w:proofErr w:type="spellStart"/>
            <w:r w:rsidRPr="00473161">
              <w:rPr>
                <w:sz w:val="18"/>
                <w:szCs w:val="18"/>
              </w:rPr>
              <w:t>stickies</w:t>
            </w:r>
            <w:proofErr w:type="spellEnd"/>
            <w:r w:rsidRPr="00473161">
              <w:rPr>
                <w:sz w:val="18"/>
                <w:szCs w:val="18"/>
              </w:rPr>
              <w:t xml:space="preserve">.  </w:t>
            </w:r>
          </w:p>
          <w:p w:rsidR="007E0636" w:rsidRPr="00473161" w:rsidRDefault="007E0636" w:rsidP="007E0636">
            <w:pPr>
              <w:rPr>
                <w:sz w:val="18"/>
                <w:szCs w:val="18"/>
              </w:rPr>
            </w:pPr>
            <w:r w:rsidRPr="00473161">
              <w:rPr>
                <w:sz w:val="18"/>
                <w:szCs w:val="18"/>
              </w:rPr>
              <w:t>Closure:</w:t>
            </w:r>
          </w:p>
          <w:p w:rsidR="007E0636" w:rsidRPr="00473161" w:rsidRDefault="007E0636" w:rsidP="007E0636">
            <w:pPr>
              <w:rPr>
                <w:rStyle w:val="Strong"/>
                <w:b w:val="0"/>
                <w:color w:val="000000" w:themeColor="text1"/>
                <w:sz w:val="18"/>
                <w:szCs w:val="18"/>
              </w:rPr>
            </w:pPr>
            <w:r w:rsidRPr="00473161">
              <w:rPr>
                <w:sz w:val="18"/>
                <w:szCs w:val="18"/>
              </w:rPr>
              <w:t>Have students come up and put their connection with the appropriate title. Share everyone’s thinking!</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33FF33"/>
                <w:sz w:val="18"/>
                <w:szCs w:val="18"/>
              </w:rPr>
              <w:t>9:20/9:30-10:05 WOW (Starts later on)</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3333FF"/>
                <w:sz w:val="18"/>
                <w:szCs w:val="18"/>
              </w:rPr>
              <w:t>10:05-10:45 Writer's Workshop</w:t>
            </w:r>
          </w:p>
        </w:tc>
        <w:tc>
          <w:tcPr>
            <w:tcW w:w="7488" w:type="dxa"/>
          </w:tcPr>
          <w:p w:rsidR="007E0636" w:rsidRPr="00473161" w:rsidRDefault="007E0636" w:rsidP="007E0636">
            <w:pPr>
              <w:jc w:val="center"/>
              <w:rPr>
                <w:rFonts w:eastAsia="Calibri" w:cs="Times New Roman"/>
                <w:sz w:val="18"/>
                <w:szCs w:val="18"/>
              </w:rPr>
            </w:pPr>
            <w:r w:rsidRPr="00473161">
              <w:rPr>
                <w:rFonts w:eastAsia="Calibri" w:cs="Times New Roman"/>
                <w:sz w:val="18"/>
                <w:szCs w:val="18"/>
              </w:rPr>
              <w:t>4.101 Write a variety of different types of text including personal response.</w:t>
            </w:r>
          </w:p>
          <w:p w:rsidR="007E0636" w:rsidRPr="00473161" w:rsidRDefault="007E0636" w:rsidP="007E0636">
            <w:pPr>
              <w:jc w:val="center"/>
              <w:rPr>
                <w:rFonts w:eastAsia="Calibri" w:cs="Times New Roman"/>
                <w:sz w:val="18"/>
                <w:szCs w:val="18"/>
              </w:rPr>
            </w:pPr>
          </w:p>
          <w:p w:rsidR="007E0636" w:rsidRPr="00473161" w:rsidRDefault="007E0636" w:rsidP="007E0636">
            <w:pPr>
              <w:jc w:val="center"/>
              <w:rPr>
                <w:rFonts w:eastAsia="Calibri" w:cs="Times New Roman"/>
                <w:sz w:val="18"/>
                <w:szCs w:val="18"/>
              </w:rPr>
            </w:pPr>
            <w:r w:rsidRPr="00473161">
              <w:rPr>
                <w:rFonts w:eastAsia="Calibri" w:cs="Times New Roman"/>
                <w:sz w:val="18"/>
                <w:szCs w:val="18"/>
              </w:rPr>
              <w:t>5.052</w:t>
            </w:r>
          </w:p>
          <w:p w:rsidR="007E0636" w:rsidRPr="00473161" w:rsidRDefault="007E0636" w:rsidP="007E0636">
            <w:pPr>
              <w:jc w:val="center"/>
              <w:rPr>
                <w:rFonts w:eastAsia="Calibri" w:cs="Times New Roman"/>
                <w:sz w:val="18"/>
                <w:szCs w:val="18"/>
              </w:rPr>
            </w:pPr>
            <w:r w:rsidRPr="00473161">
              <w:rPr>
                <w:rFonts w:eastAsia="Calibri" w:cs="Times New Roman"/>
                <w:sz w:val="18"/>
                <w:szCs w:val="18"/>
              </w:rPr>
              <w:t xml:space="preserve">Reread your own writing and check to be sure the order of words makes sense. </w:t>
            </w:r>
          </w:p>
          <w:p w:rsidR="007E0636" w:rsidRPr="00473161" w:rsidRDefault="007E0636" w:rsidP="007E0636">
            <w:pPr>
              <w:jc w:val="center"/>
              <w:rPr>
                <w:rFonts w:eastAsia="Calibri" w:cs="Times New Roman"/>
                <w:sz w:val="18"/>
                <w:szCs w:val="18"/>
              </w:rPr>
            </w:pPr>
          </w:p>
          <w:p w:rsidR="007E0636" w:rsidRPr="00473161" w:rsidRDefault="007E0636" w:rsidP="007E0636">
            <w:pPr>
              <w:jc w:val="center"/>
              <w:rPr>
                <w:rFonts w:eastAsia="Calibri" w:cs="Times New Roman"/>
                <w:sz w:val="18"/>
                <w:szCs w:val="18"/>
              </w:rPr>
            </w:pPr>
            <w:r w:rsidRPr="00473161">
              <w:rPr>
                <w:rFonts w:eastAsia="Calibri" w:cs="Times New Roman"/>
                <w:sz w:val="18"/>
                <w:szCs w:val="18"/>
              </w:rPr>
              <w:t>4.072</w:t>
            </w:r>
          </w:p>
          <w:p w:rsidR="007E0636" w:rsidRPr="00473161" w:rsidRDefault="007E0636" w:rsidP="007E0636">
            <w:pPr>
              <w:jc w:val="center"/>
              <w:rPr>
                <w:rFonts w:eastAsia="Calibri" w:cs="Times New Roman"/>
                <w:sz w:val="18"/>
                <w:szCs w:val="18"/>
              </w:rPr>
            </w:pPr>
            <w:r w:rsidRPr="00473161">
              <w:rPr>
                <w:rFonts w:eastAsia="Calibri" w:cs="Times New Roman"/>
                <w:sz w:val="18"/>
                <w:szCs w:val="18"/>
              </w:rPr>
              <w:t>Reread your first draft to see if it makes sense.</w:t>
            </w:r>
          </w:p>
          <w:p w:rsidR="007E0636" w:rsidRPr="00473161" w:rsidRDefault="007E0636" w:rsidP="007E0636">
            <w:pPr>
              <w:rPr>
                <w:sz w:val="18"/>
                <w:szCs w:val="18"/>
              </w:rPr>
            </w:pPr>
          </w:p>
          <w:p w:rsidR="007E0636" w:rsidRPr="00473161" w:rsidRDefault="007E0636" w:rsidP="007E0636">
            <w:pPr>
              <w:rPr>
                <w:sz w:val="18"/>
                <w:szCs w:val="18"/>
              </w:rPr>
            </w:pPr>
          </w:p>
          <w:p w:rsidR="007E0636" w:rsidRPr="00473161" w:rsidRDefault="007E0636" w:rsidP="007E0636">
            <w:pPr>
              <w:rPr>
                <w:rFonts w:eastAsia="Calibri" w:cs="Times New Roman"/>
                <w:sz w:val="18"/>
                <w:szCs w:val="18"/>
              </w:rPr>
            </w:pPr>
            <w:r w:rsidRPr="00473161">
              <w:rPr>
                <w:rFonts w:eastAsia="Calibri" w:cs="Times New Roman"/>
                <w:sz w:val="18"/>
                <w:szCs w:val="18"/>
              </w:rPr>
              <w:t>MINI-LESSON:</w:t>
            </w:r>
          </w:p>
          <w:p w:rsidR="007E0636" w:rsidRPr="00473161" w:rsidRDefault="007E0636" w:rsidP="007E0636">
            <w:pPr>
              <w:numPr>
                <w:ilvl w:val="0"/>
                <w:numId w:val="17"/>
              </w:numPr>
              <w:rPr>
                <w:rFonts w:eastAsia="Calibri" w:cs="Times New Roman"/>
                <w:sz w:val="18"/>
                <w:szCs w:val="18"/>
              </w:rPr>
            </w:pPr>
            <w:r w:rsidRPr="00473161">
              <w:rPr>
                <w:rFonts w:eastAsia="Calibri" w:cs="Times New Roman"/>
                <w:sz w:val="18"/>
                <w:szCs w:val="18"/>
              </w:rPr>
              <w:t xml:space="preserve">Authors write stories that make sense. They also don’t get discouraged when they have to continue working on one </w:t>
            </w:r>
            <w:proofErr w:type="gramStart"/>
            <w:r w:rsidRPr="00473161">
              <w:rPr>
                <w:rFonts w:eastAsia="Calibri" w:cs="Times New Roman"/>
                <w:sz w:val="18"/>
                <w:szCs w:val="18"/>
              </w:rPr>
              <w:t>piece/re-writing/taking away parts</w:t>
            </w:r>
            <w:proofErr w:type="gramEnd"/>
            <w:r w:rsidRPr="00473161">
              <w:rPr>
                <w:rFonts w:eastAsia="Calibri" w:cs="Times New Roman"/>
                <w:sz w:val="18"/>
                <w:szCs w:val="18"/>
              </w:rPr>
              <w:t>.</w:t>
            </w:r>
          </w:p>
          <w:p w:rsidR="007E0636" w:rsidRPr="00473161" w:rsidRDefault="007E0636" w:rsidP="007E0636">
            <w:pPr>
              <w:numPr>
                <w:ilvl w:val="0"/>
                <w:numId w:val="17"/>
              </w:numPr>
              <w:rPr>
                <w:rFonts w:eastAsia="Calibri" w:cs="Times New Roman"/>
                <w:sz w:val="18"/>
                <w:szCs w:val="18"/>
              </w:rPr>
            </w:pPr>
            <w:r w:rsidRPr="00473161">
              <w:rPr>
                <w:rFonts w:eastAsia="Calibri" w:cs="Times New Roman"/>
                <w:sz w:val="18"/>
                <w:szCs w:val="18"/>
              </w:rPr>
              <w:t>Lesson point: We will use synergy today. I am going to show you how to have a partner conference. Conferencing is the NEXT step after drafting.</w:t>
            </w:r>
          </w:p>
          <w:p w:rsidR="007E0636" w:rsidRPr="00473161" w:rsidRDefault="007E0636" w:rsidP="007E0636">
            <w:pPr>
              <w:numPr>
                <w:ilvl w:val="0"/>
                <w:numId w:val="17"/>
              </w:numPr>
              <w:rPr>
                <w:rFonts w:eastAsia="Calibri" w:cs="Times New Roman"/>
                <w:sz w:val="18"/>
                <w:szCs w:val="18"/>
              </w:rPr>
            </w:pPr>
            <w:r w:rsidRPr="00473161">
              <w:rPr>
                <w:rFonts w:eastAsia="Calibri" w:cs="Times New Roman"/>
                <w:sz w:val="18"/>
                <w:szCs w:val="18"/>
              </w:rPr>
              <w:t xml:space="preserve">Model a partner conference and how to help your partner find things in the story that don’t fit.  </w:t>
            </w:r>
          </w:p>
          <w:p w:rsidR="007E0636" w:rsidRPr="00473161" w:rsidRDefault="007E0636" w:rsidP="007E0636">
            <w:pPr>
              <w:numPr>
                <w:ilvl w:val="1"/>
                <w:numId w:val="17"/>
              </w:numPr>
              <w:rPr>
                <w:rFonts w:eastAsia="Calibri" w:cs="Times New Roman"/>
                <w:sz w:val="18"/>
                <w:szCs w:val="18"/>
              </w:rPr>
            </w:pPr>
            <w:r w:rsidRPr="00473161">
              <w:rPr>
                <w:rFonts w:eastAsia="Calibri" w:cs="Times New Roman"/>
                <w:sz w:val="18"/>
                <w:szCs w:val="18"/>
              </w:rPr>
              <w:t>You and your partner sit side by side.</w:t>
            </w:r>
          </w:p>
          <w:p w:rsidR="007E0636" w:rsidRPr="00473161" w:rsidRDefault="007E0636" w:rsidP="007E0636">
            <w:pPr>
              <w:numPr>
                <w:ilvl w:val="1"/>
                <w:numId w:val="17"/>
              </w:numPr>
              <w:rPr>
                <w:rFonts w:eastAsia="Calibri" w:cs="Times New Roman"/>
                <w:sz w:val="18"/>
                <w:szCs w:val="18"/>
              </w:rPr>
            </w:pPr>
            <w:r w:rsidRPr="00473161">
              <w:rPr>
                <w:rFonts w:eastAsia="Calibri" w:cs="Times New Roman"/>
                <w:sz w:val="18"/>
                <w:szCs w:val="18"/>
              </w:rPr>
              <w:t>Choose one story to review</w:t>
            </w:r>
          </w:p>
          <w:p w:rsidR="007E0636" w:rsidRPr="00473161" w:rsidRDefault="007E0636" w:rsidP="007E0636">
            <w:pPr>
              <w:numPr>
                <w:ilvl w:val="1"/>
                <w:numId w:val="17"/>
              </w:numPr>
              <w:rPr>
                <w:rFonts w:eastAsia="Calibri" w:cs="Times New Roman"/>
                <w:sz w:val="18"/>
                <w:szCs w:val="18"/>
              </w:rPr>
            </w:pPr>
            <w:r w:rsidRPr="00473161">
              <w:rPr>
                <w:rFonts w:eastAsia="Calibri" w:cs="Times New Roman"/>
                <w:sz w:val="18"/>
                <w:szCs w:val="18"/>
              </w:rPr>
              <w:t>The author will read their story out loud.</w:t>
            </w:r>
          </w:p>
          <w:p w:rsidR="007E0636" w:rsidRPr="00473161" w:rsidRDefault="007E0636" w:rsidP="007E0636">
            <w:pPr>
              <w:numPr>
                <w:ilvl w:val="1"/>
                <w:numId w:val="17"/>
              </w:numPr>
              <w:rPr>
                <w:rFonts w:eastAsia="Calibri" w:cs="Times New Roman"/>
                <w:sz w:val="18"/>
                <w:szCs w:val="18"/>
              </w:rPr>
            </w:pPr>
            <w:r w:rsidRPr="00473161">
              <w:rPr>
                <w:rFonts w:eastAsia="Calibri" w:cs="Times New Roman"/>
                <w:sz w:val="18"/>
                <w:szCs w:val="18"/>
              </w:rPr>
              <w:t>Partner will give one compliment and one suggestion (plus/delta)</w:t>
            </w:r>
          </w:p>
          <w:p w:rsidR="007E0636" w:rsidRPr="00473161" w:rsidRDefault="007E0636" w:rsidP="007E0636">
            <w:pPr>
              <w:numPr>
                <w:ilvl w:val="1"/>
                <w:numId w:val="17"/>
              </w:numPr>
              <w:rPr>
                <w:rFonts w:eastAsia="Calibri" w:cs="Times New Roman"/>
                <w:sz w:val="18"/>
                <w:szCs w:val="18"/>
              </w:rPr>
            </w:pPr>
            <w:r w:rsidRPr="00473161">
              <w:rPr>
                <w:rFonts w:eastAsia="Calibri" w:cs="Times New Roman"/>
                <w:sz w:val="18"/>
                <w:szCs w:val="18"/>
              </w:rPr>
              <w:t>Partners switch roles</w:t>
            </w:r>
          </w:p>
          <w:p w:rsidR="007E0636" w:rsidRPr="00473161" w:rsidRDefault="007E0636" w:rsidP="007E0636">
            <w:pPr>
              <w:numPr>
                <w:ilvl w:val="0"/>
                <w:numId w:val="17"/>
              </w:numPr>
              <w:rPr>
                <w:rFonts w:eastAsia="Calibri" w:cs="Times New Roman"/>
                <w:sz w:val="18"/>
                <w:szCs w:val="18"/>
              </w:rPr>
            </w:pPr>
            <w:r w:rsidRPr="00473161">
              <w:rPr>
                <w:rFonts w:eastAsia="Calibri" w:cs="Times New Roman"/>
                <w:sz w:val="18"/>
                <w:szCs w:val="18"/>
              </w:rPr>
              <w:t>Have two students model the correct way to have a conference and the incorrect way to conference.</w:t>
            </w:r>
          </w:p>
          <w:p w:rsidR="007E0636" w:rsidRPr="00473161" w:rsidRDefault="007E0636" w:rsidP="007E0636">
            <w:pPr>
              <w:numPr>
                <w:ilvl w:val="0"/>
                <w:numId w:val="17"/>
              </w:numPr>
              <w:rPr>
                <w:rFonts w:eastAsia="Calibri" w:cs="Times New Roman"/>
                <w:sz w:val="18"/>
                <w:szCs w:val="18"/>
              </w:rPr>
            </w:pPr>
            <w:r w:rsidRPr="00473161">
              <w:rPr>
                <w:rFonts w:eastAsia="Calibri" w:cs="Times New Roman"/>
                <w:sz w:val="18"/>
                <w:szCs w:val="18"/>
              </w:rPr>
              <w:t>For students that are not finished with their draft they will use what they have so far in their writing.</w:t>
            </w:r>
          </w:p>
          <w:p w:rsidR="007E0636" w:rsidRPr="00473161" w:rsidRDefault="007E0636" w:rsidP="007E0636">
            <w:pPr>
              <w:numPr>
                <w:ilvl w:val="0"/>
                <w:numId w:val="17"/>
              </w:numPr>
              <w:rPr>
                <w:rFonts w:eastAsia="Calibri" w:cs="Times New Roman"/>
                <w:sz w:val="18"/>
                <w:szCs w:val="18"/>
              </w:rPr>
            </w:pPr>
            <w:r w:rsidRPr="00473161">
              <w:rPr>
                <w:rFonts w:eastAsia="Calibri" w:cs="Times New Roman"/>
                <w:sz w:val="18"/>
                <w:szCs w:val="18"/>
              </w:rPr>
              <w:t>Brainstorm kinds of compliments to give.  Brainstorm nice ways to give suggestions.</w:t>
            </w:r>
          </w:p>
          <w:p w:rsidR="007E0636" w:rsidRPr="00473161" w:rsidRDefault="007E0636" w:rsidP="007E0636">
            <w:pPr>
              <w:rPr>
                <w:rFonts w:eastAsia="Calibri" w:cs="Times New Roman"/>
                <w:sz w:val="18"/>
                <w:szCs w:val="18"/>
              </w:rPr>
            </w:pPr>
            <w:r w:rsidRPr="00473161">
              <w:rPr>
                <w:rFonts w:eastAsia="Calibri" w:cs="Times New Roman"/>
                <w:sz w:val="18"/>
                <w:szCs w:val="18"/>
              </w:rPr>
              <w:t>STUDENT ENGAGEMENT:</w:t>
            </w:r>
          </w:p>
          <w:p w:rsidR="007E0636" w:rsidRPr="00473161" w:rsidRDefault="007E0636" w:rsidP="007E0636">
            <w:pPr>
              <w:numPr>
                <w:ilvl w:val="0"/>
                <w:numId w:val="18"/>
              </w:numPr>
              <w:rPr>
                <w:rFonts w:eastAsia="Calibri" w:cs="Times New Roman"/>
                <w:sz w:val="18"/>
                <w:szCs w:val="18"/>
              </w:rPr>
            </w:pPr>
            <w:r w:rsidRPr="00473161">
              <w:rPr>
                <w:rFonts w:eastAsia="Calibri" w:cs="Times New Roman"/>
                <w:sz w:val="18"/>
                <w:szCs w:val="18"/>
              </w:rPr>
              <w:t>Authors read their story to their partner.  The students will use the brainstorm list to give nice comments and suggestions to their partners. If a part does not make sense, the partner says, “Wait a minute, does that make sense?”</w:t>
            </w:r>
          </w:p>
          <w:p w:rsidR="007E0636" w:rsidRPr="00473161" w:rsidRDefault="007E0636" w:rsidP="007E0636">
            <w:pPr>
              <w:numPr>
                <w:ilvl w:val="0"/>
                <w:numId w:val="18"/>
              </w:numPr>
              <w:rPr>
                <w:rFonts w:eastAsia="Calibri" w:cs="Times New Roman"/>
                <w:sz w:val="18"/>
                <w:szCs w:val="18"/>
              </w:rPr>
            </w:pPr>
            <w:r w:rsidRPr="00473161">
              <w:rPr>
                <w:rFonts w:eastAsia="Calibri" w:cs="Times New Roman"/>
                <w:sz w:val="18"/>
                <w:szCs w:val="18"/>
              </w:rPr>
              <w:lastRenderedPageBreak/>
              <w:t>When students finish with their conference, they should continue working on their draft, making changes, or drafting another story.</w:t>
            </w:r>
          </w:p>
          <w:p w:rsidR="007E0636" w:rsidRPr="00473161" w:rsidRDefault="007E0636" w:rsidP="007E0636">
            <w:pPr>
              <w:rPr>
                <w:rFonts w:eastAsia="Calibri" w:cs="Times New Roman"/>
                <w:sz w:val="18"/>
                <w:szCs w:val="18"/>
              </w:rPr>
            </w:pPr>
            <w:r w:rsidRPr="00473161">
              <w:rPr>
                <w:rFonts w:eastAsia="Calibri" w:cs="Times New Roman"/>
                <w:sz w:val="18"/>
                <w:szCs w:val="18"/>
              </w:rPr>
              <w:t>REFLECT:</w:t>
            </w:r>
          </w:p>
          <w:p w:rsidR="007E0636" w:rsidRPr="00473161" w:rsidRDefault="007E0636" w:rsidP="007E0636">
            <w:pPr>
              <w:jc w:val="center"/>
              <w:rPr>
                <w:rStyle w:val="Strong"/>
                <w:b w:val="0"/>
                <w:color w:val="000000" w:themeColor="text1"/>
                <w:sz w:val="18"/>
                <w:szCs w:val="18"/>
              </w:rPr>
            </w:pPr>
            <w:r w:rsidRPr="00473161">
              <w:rPr>
                <w:rFonts w:eastAsia="Calibri" w:cs="Times New Roman"/>
                <w:sz w:val="18"/>
                <w:szCs w:val="18"/>
              </w:rPr>
              <w:t>Remind students that good authors are also good listeners. Synergy helps authors reach their personal best!</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CC33CC"/>
                <w:sz w:val="18"/>
                <w:szCs w:val="18"/>
              </w:rPr>
              <w:lastRenderedPageBreak/>
              <w:t>10:45-11:00 Read Aloud</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Go over lunch procedures – lunch number (practice with a buddy), 3 checks, sitting on bottom, 12 inch voice, face forward, raising hand, using manners.</w:t>
            </w:r>
          </w:p>
          <w:p w:rsidR="007E0636" w:rsidRPr="00473161" w:rsidRDefault="007E0636" w:rsidP="00D464A8">
            <w:pPr>
              <w:rPr>
                <w:rStyle w:val="Strong"/>
                <w:b w:val="0"/>
                <w:color w:val="000000" w:themeColor="text1"/>
                <w:sz w:val="18"/>
                <w:szCs w:val="18"/>
              </w:rPr>
            </w:pP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Order of lining up – Lunch box, milk buyers, lunch buyers</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0000"/>
                <w:sz w:val="18"/>
                <w:szCs w:val="18"/>
              </w:rPr>
              <w:t>11:00-11:30 Lunch</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9900"/>
                <w:sz w:val="18"/>
                <w:szCs w:val="18"/>
              </w:rPr>
              <w:t>11:35-12:05 Recess</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CC00"/>
                <w:sz w:val="18"/>
                <w:szCs w:val="18"/>
              </w:rPr>
              <w:t>12:05-1:05 Math Workshop</w:t>
            </w:r>
          </w:p>
        </w:tc>
        <w:tc>
          <w:tcPr>
            <w:tcW w:w="7488" w:type="dxa"/>
          </w:tcPr>
          <w:p w:rsidR="007E0636" w:rsidRPr="00473161" w:rsidRDefault="007E0636" w:rsidP="007E0636">
            <w:pPr>
              <w:rPr>
                <w:b/>
                <w:sz w:val="18"/>
                <w:szCs w:val="18"/>
              </w:rPr>
            </w:pPr>
            <w:r w:rsidRPr="00473161">
              <w:rPr>
                <w:b/>
                <w:sz w:val="18"/>
                <w:szCs w:val="18"/>
              </w:rPr>
              <w:t>Lesson 1.17: Use a Number Line to Add or Subtract</w:t>
            </w:r>
          </w:p>
          <w:p w:rsidR="007E0636" w:rsidRPr="00473161" w:rsidRDefault="007E0636" w:rsidP="007E0636">
            <w:pPr>
              <w:rPr>
                <w:b/>
                <w:sz w:val="18"/>
                <w:szCs w:val="18"/>
              </w:rPr>
            </w:pPr>
            <w:r w:rsidRPr="00473161">
              <w:rPr>
                <w:b/>
                <w:sz w:val="18"/>
                <w:szCs w:val="18"/>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16"/>
              <w:gridCol w:w="6640"/>
            </w:tblGrid>
            <w:tr w:rsidR="007E0636"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after="0" w:line="240" w:lineRule="auto"/>
                    <w:rPr>
                      <w:rFonts w:eastAsia="Times New Roman" w:cs="Arial"/>
                      <w:color w:val="111111"/>
                      <w:sz w:val="18"/>
                      <w:szCs w:val="18"/>
                    </w:rPr>
                  </w:pPr>
                  <w:r w:rsidRPr="00473161">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Create, model, and solve problems that involve addition, subtraction, equal grouping, and division into halves, thirds, and fourths (record in fraction form).</w:t>
                  </w:r>
                </w:p>
              </w:tc>
            </w:tr>
            <w:tr w:rsidR="007E0636"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after="0" w:line="240" w:lineRule="auto"/>
                    <w:rPr>
                      <w:rFonts w:eastAsia="Times New Roman" w:cs="Arial"/>
                      <w:color w:val="111111"/>
                      <w:sz w:val="18"/>
                      <w:szCs w:val="18"/>
                    </w:rPr>
                  </w:pPr>
                  <w:r w:rsidRPr="00473161">
                    <w:rPr>
                      <w:rFonts w:eastAsia="Times New Roman" w:cs="Arial"/>
                      <w:color w:val="111111"/>
                      <w:sz w:val="18"/>
                      <w:szCs w:val="18"/>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Develop fluency with multi-digit addition and subtraction through 999 using multiple strategies.</w:t>
                  </w:r>
                </w:p>
              </w:tc>
            </w:tr>
            <w:tr w:rsidR="007E0636"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after="0" w:line="240" w:lineRule="auto"/>
                    <w:rPr>
                      <w:rFonts w:eastAsia="Times New Roman" w:cs="Arial"/>
                      <w:color w:val="111111"/>
                      <w:sz w:val="18"/>
                      <w:szCs w:val="18"/>
                    </w:rPr>
                  </w:pPr>
                  <w:r w:rsidRPr="00473161">
                    <w:rPr>
                      <w:rFonts w:eastAsia="Times New Roman" w:cs="Arial"/>
                      <w:color w:val="111111"/>
                      <w:sz w:val="18"/>
                      <w:szCs w:val="18"/>
                    </w:rPr>
                    <w:t>1.04a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Strategies for adding and subtracting numbers.</w:t>
                  </w:r>
                </w:p>
              </w:tc>
            </w:tr>
          </w:tbl>
          <w:p w:rsidR="007E0636" w:rsidRPr="00473161" w:rsidRDefault="007E0636" w:rsidP="007E0636">
            <w:pPr>
              <w:rPr>
                <w:b/>
                <w:sz w:val="18"/>
                <w:szCs w:val="18"/>
              </w:rPr>
            </w:pPr>
            <w:r w:rsidRPr="00473161">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111"/>
              <w:gridCol w:w="6145"/>
            </w:tblGrid>
            <w:tr w:rsidR="007E0636"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after="0" w:line="240" w:lineRule="auto"/>
                    <w:rPr>
                      <w:rFonts w:eastAsia="Times New Roman" w:cs="Arial"/>
                      <w:color w:val="111111"/>
                      <w:sz w:val="18"/>
                      <w:szCs w:val="18"/>
                    </w:rPr>
                  </w:pPr>
                  <w:r w:rsidRPr="00473161">
                    <w:rPr>
                      <w:rFonts w:eastAsia="Times New Roman" w:cs="Arial"/>
                      <w:color w:val="111111"/>
                      <w:sz w:val="18"/>
                      <w:szCs w:val="18"/>
                    </w:rPr>
                    <w:t>number line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A diagram that represents numbers as lengths on a line.</w:t>
                  </w:r>
                </w:p>
              </w:tc>
            </w:tr>
            <w:tr w:rsidR="007E0636"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after="0" w:line="240" w:lineRule="auto"/>
                    <w:rPr>
                      <w:rFonts w:eastAsia="Times New Roman" w:cs="Arial"/>
                      <w:color w:val="111111"/>
                      <w:sz w:val="18"/>
                      <w:szCs w:val="18"/>
                    </w:rPr>
                  </w:pPr>
                  <w:r w:rsidRPr="00473161">
                    <w:rPr>
                      <w:rFonts w:eastAsia="Times New Roman" w:cs="Arial"/>
                      <w:color w:val="111111"/>
                      <w:sz w:val="18"/>
                      <w:szCs w:val="18"/>
                    </w:rPr>
                    <w:t>number path</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 xml:space="preserve">A display of numbers 1 through 100 in groups of ten, found on the outside of the </w:t>
                  </w:r>
                  <w:proofErr w:type="spellStart"/>
                  <w:r w:rsidRPr="00473161">
                    <w:rPr>
                      <w:rFonts w:eastAsia="Times New Roman" w:cs="Arial"/>
                      <w:color w:val="111111"/>
                      <w:sz w:val="18"/>
                      <w:szCs w:val="18"/>
                    </w:rPr>
                    <w:t>MathBoard</w:t>
                  </w:r>
                  <w:proofErr w:type="spellEnd"/>
                  <w:r w:rsidRPr="00473161">
                    <w:rPr>
                      <w:rFonts w:eastAsia="Times New Roman" w:cs="Arial"/>
                      <w:color w:val="111111"/>
                      <w:sz w:val="18"/>
                      <w:szCs w:val="18"/>
                    </w:rPr>
                    <w:t>.</w:t>
                  </w:r>
                </w:p>
              </w:tc>
            </w:tr>
          </w:tbl>
          <w:p w:rsidR="007E0636" w:rsidRPr="00473161" w:rsidRDefault="007E0636" w:rsidP="007E0636">
            <w:pPr>
              <w:rPr>
                <w:b/>
                <w:sz w:val="18"/>
                <w:szCs w:val="18"/>
              </w:rPr>
            </w:pPr>
            <w:r w:rsidRPr="00473161">
              <w:rPr>
                <w:b/>
                <w:sz w:val="18"/>
                <w:szCs w:val="18"/>
              </w:rPr>
              <w:t xml:space="preserve">Materials: </w:t>
            </w:r>
            <w:proofErr w:type="spellStart"/>
            <w:r w:rsidRPr="00473161">
              <w:rPr>
                <w:b/>
                <w:sz w:val="18"/>
                <w:szCs w:val="18"/>
              </w:rPr>
              <w:t>Mathboards</w:t>
            </w:r>
            <w:proofErr w:type="spellEnd"/>
            <w:r w:rsidRPr="00473161">
              <w:rPr>
                <w:b/>
                <w:sz w:val="18"/>
                <w:szCs w:val="18"/>
              </w:rPr>
              <w:t xml:space="preserve"> </w:t>
            </w:r>
          </w:p>
          <w:p w:rsidR="007E0636" w:rsidRPr="00473161" w:rsidRDefault="007E0636" w:rsidP="007E0636">
            <w:pPr>
              <w:rPr>
                <w:b/>
                <w:sz w:val="18"/>
                <w:szCs w:val="18"/>
              </w:rPr>
            </w:pPr>
            <w:r w:rsidRPr="00473161">
              <w:rPr>
                <w:b/>
                <w:sz w:val="18"/>
                <w:szCs w:val="18"/>
              </w:rPr>
              <w:t>MINI-LESSON:</w:t>
            </w:r>
          </w:p>
          <w:p w:rsidR="007E0636" w:rsidRPr="00473161" w:rsidRDefault="007E0636" w:rsidP="007E0636">
            <w:pPr>
              <w:pStyle w:val="ListParagraph"/>
              <w:numPr>
                <w:ilvl w:val="0"/>
                <w:numId w:val="20"/>
              </w:numPr>
              <w:rPr>
                <w:b/>
                <w:sz w:val="18"/>
                <w:szCs w:val="18"/>
              </w:rPr>
            </w:pPr>
            <w:r w:rsidRPr="00473161">
              <w:rPr>
                <w:sz w:val="18"/>
                <w:szCs w:val="18"/>
              </w:rPr>
              <w:t>Introduce Number Paths: Draw a number path by outlining ten squares, and writing the numbers 1-10 below each square. Follow TG pg. 118. Tell students they can use a number path to count on to solve the problem. Follow questioning on TG pg. 118.</w:t>
            </w:r>
          </w:p>
          <w:p w:rsidR="007E0636" w:rsidRPr="00473161" w:rsidRDefault="007E0636" w:rsidP="007E0636">
            <w:pPr>
              <w:pStyle w:val="ListParagraph"/>
              <w:numPr>
                <w:ilvl w:val="0"/>
                <w:numId w:val="20"/>
              </w:numPr>
              <w:rPr>
                <w:b/>
                <w:sz w:val="18"/>
                <w:szCs w:val="18"/>
              </w:rPr>
            </w:pPr>
            <w:r w:rsidRPr="00473161">
              <w:rPr>
                <w:sz w:val="18"/>
                <w:szCs w:val="18"/>
              </w:rPr>
              <w:t>Explain to students that they can also use a number path to subtract. Follow questioning on TG pg. 118.</w:t>
            </w:r>
          </w:p>
          <w:p w:rsidR="007E0636" w:rsidRPr="00473161" w:rsidRDefault="007E0636" w:rsidP="007E0636">
            <w:pPr>
              <w:pStyle w:val="ListParagraph"/>
              <w:numPr>
                <w:ilvl w:val="0"/>
                <w:numId w:val="20"/>
              </w:numPr>
              <w:rPr>
                <w:b/>
                <w:sz w:val="18"/>
                <w:szCs w:val="18"/>
              </w:rPr>
            </w:pPr>
            <w:r w:rsidRPr="00473161">
              <w:rPr>
                <w:sz w:val="18"/>
                <w:szCs w:val="18"/>
              </w:rPr>
              <w:t>Introduce Number Lines: Draw an example of a number line on the front board such as on TG pg. 119. Follow questioning on TG pg. 119 for counting on and subtracting on the number line.</w:t>
            </w:r>
          </w:p>
          <w:p w:rsidR="007E0636" w:rsidRPr="00473161" w:rsidRDefault="007E0636" w:rsidP="007E0636">
            <w:pPr>
              <w:pStyle w:val="ListParagraph"/>
              <w:numPr>
                <w:ilvl w:val="0"/>
                <w:numId w:val="20"/>
              </w:numPr>
              <w:rPr>
                <w:b/>
                <w:sz w:val="18"/>
                <w:szCs w:val="18"/>
              </w:rPr>
            </w:pPr>
            <w:r w:rsidRPr="00473161">
              <w:rPr>
                <w:sz w:val="18"/>
                <w:szCs w:val="18"/>
              </w:rPr>
              <w:t>Continue practicing using the number path and number line with the following equations on the top of TG pg. 120.</w:t>
            </w:r>
          </w:p>
          <w:p w:rsidR="007E0636" w:rsidRPr="00473161" w:rsidRDefault="007E0636" w:rsidP="007E0636">
            <w:pPr>
              <w:rPr>
                <w:b/>
                <w:sz w:val="18"/>
                <w:szCs w:val="18"/>
              </w:rPr>
            </w:pPr>
            <w:r w:rsidRPr="00473161">
              <w:rPr>
                <w:b/>
                <w:sz w:val="18"/>
                <w:szCs w:val="18"/>
              </w:rPr>
              <w:t>Independent Practice:</w:t>
            </w:r>
          </w:p>
          <w:p w:rsidR="007E0636" w:rsidRPr="00473161" w:rsidRDefault="007E0636" w:rsidP="007E0636">
            <w:pPr>
              <w:pStyle w:val="ListParagraph"/>
              <w:numPr>
                <w:ilvl w:val="0"/>
                <w:numId w:val="21"/>
              </w:numPr>
              <w:rPr>
                <w:b/>
                <w:sz w:val="18"/>
                <w:szCs w:val="18"/>
              </w:rPr>
            </w:pPr>
            <w:r w:rsidRPr="00473161">
              <w:rPr>
                <w:sz w:val="18"/>
                <w:szCs w:val="18"/>
              </w:rPr>
              <w:t>Workbook pg. 57</w:t>
            </w:r>
          </w:p>
          <w:p w:rsidR="007E0636" w:rsidRPr="00473161" w:rsidRDefault="007E0636" w:rsidP="007E0636">
            <w:pPr>
              <w:pStyle w:val="ListParagraph"/>
              <w:numPr>
                <w:ilvl w:val="0"/>
                <w:numId w:val="19"/>
              </w:numPr>
              <w:rPr>
                <w:b/>
                <w:sz w:val="18"/>
                <w:szCs w:val="18"/>
              </w:rPr>
            </w:pPr>
            <w:r w:rsidRPr="00473161">
              <w:rPr>
                <w:sz w:val="18"/>
                <w:szCs w:val="18"/>
              </w:rPr>
              <w:t>Journal Prompts</w:t>
            </w:r>
          </w:p>
          <w:p w:rsidR="007E0636" w:rsidRPr="00473161" w:rsidRDefault="007E0636" w:rsidP="007E0636">
            <w:pPr>
              <w:pStyle w:val="ListParagraph"/>
              <w:numPr>
                <w:ilvl w:val="0"/>
                <w:numId w:val="19"/>
              </w:numPr>
              <w:rPr>
                <w:b/>
                <w:sz w:val="18"/>
                <w:szCs w:val="18"/>
              </w:rPr>
            </w:pPr>
            <w:r w:rsidRPr="00473161">
              <w:rPr>
                <w:sz w:val="18"/>
                <w:szCs w:val="18"/>
              </w:rPr>
              <w:t>Activity Cards</w:t>
            </w:r>
          </w:p>
          <w:p w:rsidR="007E0636" w:rsidRPr="00473161" w:rsidRDefault="007E0636" w:rsidP="007E0636">
            <w:pPr>
              <w:rPr>
                <w:rStyle w:val="Strong"/>
                <w:b w:val="0"/>
                <w:color w:val="000000" w:themeColor="text1"/>
                <w:sz w:val="18"/>
                <w:szCs w:val="18"/>
              </w:rPr>
            </w:pPr>
            <w:r w:rsidRPr="00473161">
              <w:rPr>
                <w:b/>
                <w:sz w:val="18"/>
                <w:szCs w:val="18"/>
              </w:rPr>
              <w:t>Homework: HW&amp;R pg.33-34</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33FF33"/>
                <w:sz w:val="18"/>
                <w:szCs w:val="18"/>
              </w:rPr>
              <w:t>1:05-1:50 Specials</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 xml:space="preserve">Chinese – Mrs. </w:t>
            </w:r>
            <w:proofErr w:type="spellStart"/>
            <w:r w:rsidRPr="00473161">
              <w:rPr>
                <w:rStyle w:val="Strong"/>
                <w:b w:val="0"/>
                <w:color w:val="000000" w:themeColor="text1"/>
                <w:sz w:val="18"/>
                <w:szCs w:val="18"/>
              </w:rPr>
              <w:t>Yiu</w:t>
            </w:r>
            <w:proofErr w:type="spellEnd"/>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3333FF"/>
                <w:sz w:val="18"/>
                <w:szCs w:val="18"/>
              </w:rPr>
              <w:t>1:50-2:00 Snack</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get hand-sanitizer, Castle Attendants and Royal Ambassadors help pass out snack.</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CC33CC"/>
                <w:sz w:val="18"/>
                <w:szCs w:val="18"/>
              </w:rPr>
              <w:t>2:00-2:40 Science/Social Studies</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Observe and describe how sounds are made using a variety of instruments and other “sound makers” including the human vocal chords.</w:t>
                  </w:r>
                </w:p>
              </w:tc>
            </w:tr>
          </w:tbl>
          <w:p w:rsidR="00473161" w:rsidRPr="00473161" w:rsidRDefault="00473161" w:rsidP="00473161">
            <w:pPr>
              <w:jc w:val="center"/>
              <w:rPr>
                <w:rFonts w:eastAsia="Times New Roman" w:cs="Arial"/>
                <w:b/>
                <w:bCs/>
                <w:color w:val="000000"/>
                <w:sz w:val="18"/>
                <w:szCs w:val="18"/>
              </w:rPr>
            </w:pPr>
          </w:p>
          <w:p w:rsidR="00473161" w:rsidRPr="00473161" w:rsidRDefault="00473161" w:rsidP="00473161">
            <w:pPr>
              <w:jc w:val="center"/>
              <w:rPr>
                <w:rFonts w:eastAsia="Times New Roman" w:cs="Arial"/>
                <w:b/>
                <w:bCs/>
                <w:color w:val="000000"/>
                <w:sz w:val="18"/>
                <w:szCs w:val="18"/>
              </w:rPr>
            </w:pPr>
          </w:p>
          <w:p w:rsidR="00473161" w:rsidRPr="00473161" w:rsidRDefault="00473161" w:rsidP="00473161">
            <w:pPr>
              <w:jc w:val="center"/>
              <w:rPr>
                <w:rFonts w:eastAsia="Times New Roman" w:cs="Times New Roman"/>
                <w:sz w:val="18"/>
                <w:szCs w:val="18"/>
              </w:rPr>
            </w:pPr>
            <w:r w:rsidRPr="00473161">
              <w:rPr>
                <w:rFonts w:eastAsia="Times New Roman" w:cs="Arial"/>
                <w:b/>
                <w:bCs/>
                <w:color w:val="000000"/>
                <w:sz w:val="18"/>
                <w:szCs w:val="18"/>
              </w:rPr>
              <w:t>Make a KWL chart with your class about what they know about sound.</w:t>
            </w:r>
          </w:p>
          <w:p w:rsidR="007E0636" w:rsidRPr="00473161" w:rsidRDefault="00473161" w:rsidP="00473161">
            <w:pPr>
              <w:rPr>
                <w:rStyle w:val="Strong"/>
                <w:b w:val="0"/>
                <w:color w:val="000000" w:themeColor="text1"/>
                <w:sz w:val="18"/>
                <w:szCs w:val="18"/>
              </w:rPr>
            </w:pPr>
            <w:r w:rsidRPr="00473161">
              <w:rPr>
                <w:rFonts w:eastAsia="Times New Roman" w:cs="Arial"/>
                <w:b/>
                <w:bCs/>
                <w:color w:val="000000"/>
                <w:sz w:val="18"/>
                <w:szCs w:val="18"/>
              </w:rPr>
              <w:t>Watch the sound video (made by 2nd grade in previous years). Students will guess what makes the sound.</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0000"/>
                <w:sz w:val="18"/>
                <w:szCs w:val="18"/>
              </w:rPr>
              <w:t>2:40-2:50 Pack-Up/ Plus-Delta</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Teachers sign agendas with 4 crowns. Initial and write number 4.</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pack up agendas (Put names, teacher, and number in agenda).</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Teacher leads plus/delta for the day.</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9900"/>
                <w:sz w:val="18"/>
                <w:szCs w:val="18"/>
              </w:rPr>
              <w:t>2:50 Carpool Dismisses</w:t>
            </w:r>
            <w:r w:rsidRPr="00473161">
              <w:rPr>
                <w:color w:val="767676"/>
                <w:sz w:val="18"/>
                <w:szCs w:val="18"/>
              </w:rPr>
              <w:br/>
            </w:r>
            <w:r w:rsidRPr="00473161">
              <w:rPr>
                <w:rStyle w:val="Strong"/>
                <w:color w:val="FFCC00"/>
                <w:sz w:val="18"/>
                <w:szCs w:val="18"/>
              </w:rPr>
              <w:t>2:55 Walkers/Vans/Taxi</w:t>
            </w:r>
            <w:r w:rsidRPr="00473161">
              <w:rPr>
                <w:color w:val="767676"/>
                <w:sz w:val="18"/>
                <w:szCs w:val="18"/>
              </w:rPr>
              <w:br/>
            </w:r>
            <w:r w:rsidRPr="00473161">
              <w:rPr>
                <w:rStyle w:val="Strong"/>
                <w:color w:val="33FF33"/>
                <w:sz w:val="18"/>
                <w:szCs w:val="18"/>
              </w:rPr>
              <w:t>3:00 YMCA</w:t>
            </w:r>
            <w:r w:rsidRPr="00473161">
              <w:rPr>
                <w:color w:val="767676"/>
                <w:sz w:val="18"/>
                <w:szCs w:val="18"/>
              </w:rPr>
              <w:br/>
            </w:r>
            <w:r w:rsidRPr="00473161">
              <w:rPr>
                <w:rStyle w:val="Strong"/>
                <w:color w:val="3333FF"/>
                <w:sz w:val="18"/>
                <w:szCs w:val="18"/>
              </w:rPr>
              <w:t>3:00-3:15 Buses</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Bus students sit in rows first.</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YMCA students sit 2</w:t>
            </w:r>
            <w:r w:rsidRPr="00473161">
              <w:rPr>
                <w:rStyle w:val="Strong"/>
                <w:b w:val="0"/>
                <w:color w:val="000000" w:themeColor="text1"/>
                <w:sz w:val="18"/>
                <w:szCs w:val="18"/>
                <w:vertAlign w:val="superscript"/>
              </w:rPr>
              <w:t>nd</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Walkers/Taxis sit 3</w:t>
            </w:r>
            <w:r w:rsidRPr="00473161">
              <w:rPr>
                <w:rStyle w:val="Strong"/>
                <w:b w:val="0"/>
                <w:color w:val="000000" w:themeColor="text1"/>
                <w:sz w:val="18"/>
                <w:szCs w:val="18"/>
                <w:vertAlign w:val="superscript"/>
              </w:rPr>
              <w:t>rd</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Carpool sits 4</w:t>
            </w:r>
            <w:r w:rsidRPr="00473161">
              <w:rPr>
                <w:rStyle w:val="Strong"/>
                <w:b w:val="0"/>
                <w:color w:val="000000" w:themeColor="text1"/>
                <w:sz w:val="18"/>
                <w:szCs w:val="18"/>
                <w:vertAlign w:val="superscript"/>
              </w:rPr>
              <w:t>th</w:t>
            </w:r>
            <w:r w:rsidRPr="00473161">
              <w:rPr>
                <w:rStyle w:val="Strong"/>
                <w:b w:val="0"/>
                <w:color w:val="000000" w:themeColor="text1"/>
                <w:sz w:val="18"/>
                <w:szCs w:val="18"/>
              </w:rPr>
              <w:t xml:space="preserve"> </w:t>
            </w:r>
          </w:p>
        </w:tc>
      </w:tr>
    </w:tbl>
    <w:p w:rsidR="007E0636" w:rsidRPr="00473161" w:rsidRDefault="007E0636" w:rsidP="007E0636">
      <w:pPr>
        <w:jc w:val="center"/>
        <w:rPr>
          <w:sz w:val="18"/>
          <w:szCs w:val="18"/>
        </w:rPr>
      </w:pPr>
      <w:r w:rsidRPr="00473161">
        <w:rPr>
          <w:b/>
          <w:bCs/>
          <w:color w:val="767676"/>
          <w:sz w:val="18"/>
          <w:szCs w:val="18"/>
        </w:rPr>
        <w:lastRenderedPageBreak/>
        <w:br/>
      </w:r>
      <w:r w:rsidRPr="00473161">
        <w:rPr>
          <w:sz w:val="18"/>
          <w:szCs w:val="18"/>
        </w:rPr>
        <w:t xml:space="preserve"> Tues. Sept. 27th</w:t>
      </w:r>
    </w:p>
    <w:tbl>
      <w:tblPr>
        <w:tblStyle w:val="TableGrid"/>
        <w:tblW w:w="0" w:type="auto"/>
        <w:tblLook w:val="04A0"/>
      </w:tblPr>
      <w:tblGrid>
        <w:gridCol w:w="2088"/>
        <w:gridCol w:w="7488"/>
      </w:tblGrid>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0000"/>
                <w:sz w:val="18"/>
                <w:szCs w:val="18"/>
              </w:rPr>
              <w:t>8:00-8:30 Arrival</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sign in, unpack, do I CAN Chart – Morning Message – Record Homework</w:t>
            </w:r>
          </w:p>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9900"/>
                <w:sz w:val="18"/>
                <w:szCs w:val="18"/>
              </w:rPr>
              <w:t>8:30-8:45 Morning Meeting</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Greet: Share: Group Activity:</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CC00"/>
                <w:sz w:val="18"/>
                <w:szCs w:val="18"/>
              </w:rPr>
              <w:t>8:45-9:20/9:30 Reader's Workshop</w:t>
            </w:r>
          </w:p>
        </w:tc>
        <w:tc>
          <w:tcPr>
            <w:tcW w:w="7488" w:type="dxa"/>
          </w:tcPr>
          <w:p w:rsidR="007E0636" w:rsidRPr="00473161" w:rsidRDefault="007E0636" w:rsidP="007E0636">
            <w:pPr>
              <w:rPr>
                <w:sz w:val="18"/>
                <w:szCs w:val="18"/>
              </w:rPr>
            </w:pPr>
            <w:r w:rsidRPr="00473161">
              <w:rPr>
                <w:sz w:val="18"/>
                <w:szCs w:val="18"/>
              </w:rPr>
              <w:t>Objective 2.11 I can use my schema to make connections.</w:t>
            </w:r>
          </w:p>
          <w:p w:rsidR="007E0636" w:rsidRPr="00473161" w:rsidRDefault="007E0636" w:rsidP="007E0636">
            <w:pPr>
              <w:rPr>
                <w:sz w:val="18"/>
                <w:szCs w:val="18"/>
              </w:rPr>
            </w:pPr>
            <w:r w:rsidRPr="00473161">
              <w:rPr>
                <w:sz w:val="18"/>
                <w:szCs w:val="18"/>
              </w:rPr>
              <w:t>3.01 Make connections between what you read and personal experiences.</w:t>
            </w:r>
          </w:p>
          <w:p w:rsidR="007E0636" w:rsidRPr="00473161" w:rsidRDefault="007E0636" w:rsidP="007E0636">
            <w:pPr>
              <w:rPr>
                <w:sz w:val="18"/>
                <w:szCs w:val="18"/>
              </w:rPr>
            </w:pPr>
            <w:r w:rsidRPr="00473161">
              <w:rPr>
                <w:sz w:val="18"/>
                <w:szCs w:val="18"/>
              </w:rPr>
              <w:t>3.023 Make connections and comparisons within and across stories.</w:t>
            </w:r>
          </w:p>
          <w:p w:rsidR="007E0636" w:rsidRPr="00473161" w:rsidRDefault="007E0636" w:rsidP="007E0636">
            <w:pPr>
              <w:rPr>
                <w:sz w:val="18"/>
                <w:szCs w:val="18"/>
              </w:rPr>
            </w:pPr>
            <w:r w:rsidRPr="00473161">
              <w:rPr>
                <w:sz w:val="18"/>
                <w:szCs w:val="18"/>
              </w:rPr>
              <w:t xml:space="preserve">2.0192 Preview the book and predict what might happen. Predict while you read too. </w:t>
            </w:r>
          </w:p>
          <w:p w:rsidR="007E0636" w:rsidRPr="00473161" w:rsidRDefault="007E0636" w:rsidP="007E0636">
            <w:pPr>
              <w:rPr>
                <w:sz w:val="18"/>
                <w:szCs w:val="18"/>
              </w:rPr>
            </w:pPr>
            <w:r w:rsidRPr="00473161">
              <w:rPr>
                <w:sz w:val="18"/>
                <w:szCs w:val="18"/>
              </w:rPr>
              <w:t>2.012Check predictions.</w:t>
            </w:r>
          </w:p>
          <w:p w:rsidR="007E0636" w:rsidRPr="00473161" w:rsidRDefault="007E0636" w:rsidP="007E0636">
            <w:pPr>
              <w:rPr>
                <w:sz w:val="18"/>
                <w:szCs w:val="18"/>
              </w:rPr>
            </w:pPr>
          </w:p>
          <w:p w:rsidR="007E0636" w:rsidRPr="00473161" w:rsidRDefault="007E0636" w:rsidP="007E0636">
            <w:pPr>
              <w:rPr>
                <w:sz w:val="18"/>
                <w:szCs w:val="18"/>
              </w:rPr>
            </w:pPr>
            <w:r w:rsidRPr="00473161">
              <w:rPr>
                <w:sz w:val="18"/>
                <w:szCs w:val="18"/>
              </w:rPr>
              <w:t xml:space="preserve">Mini-Lesson:  Reviewing Schema, Text-to-Self and Text-to-Text </w:t>
            </w:r>
          </w:p>
          <w:p w:rsidR="007E0636" w:rsidRPr="00473161" w:rsidRDefault="007E0636" w:rsidP="007E0636">
            <w:pPr>
              <w:numPr>
                <w:ilvl w:val="0"/>
                <w:numId w:val="11"/>
              </w:numPr>
              <w:rPr>
                <w:sz w:val="18"/>
                <w:szCs w:val="18"/>
              </w:rPr>
            </w:pPr>
            <w:r w:rsidRPr="00473161">
              <w:rPr>
                <w:sz w:val="18"/>
                <w:szCs w:val="18"/>
              </w:rPr>
              <w:t>Review what we have learned that good readers do: Good readers activate their schema, they predict, they make text-to-self connections, and text-to-text connections.</w:t>
            </w:r>
          </w:p>
          <w:p w:rsidR="007E0636" w:rsidRPr="00473161" w:rsidRDefault="007E0636" w:rsidP="007E0636">
            <w:pPr>
              <w:numPr>
                <w:ilvl w:val="0"/>
                <w:numId w:val="11"/>
              </w:numPr>
              <w:rPr>
                <w:sz w:val="18"/>
                <w:szCs w:val="18"/>
              </w:rPr>
            </w:pPr>
            <w:r w:rsidRPr="00473161">
              <w:rPr>
                <w:sz w:val="18"/>
                <w:szCs w:val="18"/>
              </w:rPr>
              <w:t>Start creating a class lotus entitled “During Read to Self I can…</w:t>
            </w:r>
            <w:proofErr w:type="gramStart"/>
            <w:r w:rsidRPr="00473161">
              <w:rPr>
                <w:sz w:val="18"/>
                <w:szCs w:val="18"/>
              </w:rPr>
              <w:t>”.</w:t>
            </w:r>
            <w:proofErr w:type="gramEnd"/>
            <w:r w:rsidRPr="00473161">
              <w:rPr>
                <w:sz w:val="18"/>
                <w:szCs w:val="18"/>
              </w:rPr>
              <w:t xml:space="preserve"> (</w:t>
            </w:r>
            <w:proofErr w:type="gramStart"/>
            <w:r w:rsidRPr="00473161">
              <w:rPr>
                <w:sz w:val="18"/>
                <w:szCs w:val="18"/>
              </w:rPr>
              <w:t>in</w:t>
            </w:r>
            <w:proofErr w:type="gramEnd"/>
            <w:r w:rsidRPr="00473161">
              <w:rPr>
                <w:sz w:val="18"/>
                <w:szCs w:val="18"/>
              </w:rPr>
              <w:t xml:space="preserve"> the middle) and put the following journal options: write about schema, predict, make connections.  With each one, put a little picture for a visual reminder. ***Students will be able to use this lotus during the Read-to-Self.</w:t>
            </w:r>
          </w:p>
          <w:p w:rsidR="007E0636" w:rsidRPr="00473161" w:rsidRDefault="007E0636" w:rsidP="007E0636">
            <w:pPr>
              <w:rPr>
                <w:sz w:val="18"/>
                <w:szCs w:val="18"/>
              </w:rPr>
            </w:pPr>
            <w:r w:rsidRPr="00473161">
              <w:rPr>
                <w:sz w:val="18"/>
                <w:szCs w:val="18"/>
              </w:rPr>
              <w:t>Independent Practice</w:t>
            </w:r>
          </w:p>
          <w:p w:rsidR="007E0636" w:rsidRPr="00473161" w:rsidRDefault="007E0636" w:rsidP="007E0636">
            <w:pPr>
              <w:numPr>
                <w:ilvl w:val="0"/>
                <w:numId w:val="12"/>
              </w:numPr>
              <w:rPr>
                <w:sz w:val="18"/>
                <w:szCs w:val="18"/>
              </w:rPr>
            </w:pPr>
            <w:r w:rsidRPr="00473161">
              <w:rPr>
                <w:sz w:val="18"/>
                <w:szCs w:val="18"/>
              </w:rPr>
              <w:t>Have students choose one of the options from the lotus to complete in their reading response journal.  They should read and use their Just Right books.</w:t>
            </w:r>
          </w:p>
          <w:p w:rsidR="007E0636" w:rsidRPr="00473161" w:rsidRDefault="007E0636" w:rsidP="007E0636">
            <w:pPr>
              <w:rPr>
                <w:sz w:val="18"/>
                <w:szCs w:val="18"/>
              </w:rPr>
            </w:pPr>
          </w:p>
          <w:p w:rsidR="007E0636" w:rsidRPr="00473161" w:rsidRDefault="007E0636" w:rsidP="007E0636">
            <w:pPr>
              <w:rPr>
                <w:sz w:val="18"/>
                <w:szCs w:val="18"/>
              </w:rPr>
            </w:pPr>
            <w:r w:rsidRPr="00473161">
              <w:rPr>
                <w:sz w:val="18"/>
                <w:szCs w:val="18"/>
              </w:rPr>
              <w:t>Closure: Come to the carpet, and let kids share what they chose to do and tell about it.</w:t>
            </w:r>
          </w:p>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33FF33"/>
                <w:sz w:val="18"/>
                <w:szCs w:val="18"/>
              </w:rPr>
              <w:t>9:20/9:30-10:05 WOW (Starts later on)</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3333FF"/>
                <w:sz w:val="18"/>
                <w:szCs w:val="18"/>
              </w:rPr>
              <w:t>10:05-10:45 Writer's Workshop</w:t>
            </w:r>
          </w:p>
        </w:tc>
        <w:tc>
          <w:tcPr>
            <w:tcW w:w="7488" w:type="dxa"/>
          </w:tcPr>
          <w:p w:rsidR="007E0636" w:rsidRPr="00473161" w:rsidRDefault="007E0636" w:rsidP="00D464A8">
            <w:pPr>
              <w:jc w:val="center"/>
              <w:rPr>
                <w:rStyle w:val="Strong"/>
                <w:b w:val="0"/>
                <w:color w:val="000000" w:themeColor="text1"/>
                <w:sz w:val="18"/>
                <w:szCs w:val="18"/>
              </w:rPr>
            </w:pPr>
            <w:r w:rsidRPr="00473161">
              <w:rPr>
                <w:rFonts w:eastAsia="Calibri" w:cs="Times New Roman"/>
                <w:sz w:val="18"/>
                <w:szCs w:val="18"/>
              </w:rPr>
              <w:t>Catch up Day!!!!</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CC33CC"/>
                <w:sz w:val="18"/>
                <w:szCs w:val="18"/>
              </w:rPr>
              <w:t>10:45-11:00 Read Aloud</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Go over lunch procedures – lunch number (practice with a buddy), 3 checks, sitting on bottom, 12 inch voice, face forward, raising hand, using manners.</w:t>
            </w:r>
          </w:p>
          <w:p w:rsidR="007E0636" w:rsidRPr="00473161" w:rsidRDefault="007E0636" w:rsidP="00D464A8">
            <w:pPr>
              <w:rPr>
                <w:rStyle w:val="Strong"/>
                <w:b w:val="0"/>
                <w:color w:val="000000" w:themeColor="text1"/>
                <w:sz w:val="18"/>
                <w:szCs w:val="18"/>
              </w:rPr>
            </w:pP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Order of lining up – Lunch box, milk buyers, lunch buyers</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0000"/>
                <w:sz w:val="18"/>
                <w:szCs w:val="18"/>
              </w:rPr>
              <w:t>11:00-11:30 Lunch</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9900"/>
                <w:sz w:val="18"/>
                <w:szCs w:val="18"/>
              </w:rPr>
              <w:t>11:35-12:05 Recess</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CC00"/>
                <w:sz w:val="18"/>
                <w:szCs w:val="18"/>
              </w:rPr>
              <w:t>12:05-1:05 Math Workshop</w:t>
            </w:r>
          </w:p>
        </w:tc>
        <w:tc>
          <w:tcPr>
            <w:tcW w:w="7488" w:type="dxa"/>
          </w:tcPr>
          <w:p w:rsidR="007E0636" w:rsidRPr="00473161" w:rsidRDefault="007E0636" w:rsidP="007E0636">
            <w:pPr>
              <w:rPr>
                <w:b/>
                <w:sz w:val="18"/>
                <w:szCs w:val="18"/>
              </w:rPr>
            </w:pPr>
            <w:r w:rsidRPr="00473161">
              <w:rPr>
                <w:b/>
                <w:sz w:val="18"/>
                <w:szCs w:val="18"/>
              </w:rPr>
              <w:t>Alignment Lesson: Hundreds Board Hunt</w:t>
            </w:r>
          </w:p>
          <w:p w:rsidR="007E0636" w:rsidRPr="00473161" w:rsidRDefault="007E0636" w:rsidP="007E0636">
            <w:pPr>
              <w:rPr>
                <w:b/>
                <w:sz w:val="18"/>
                <w:szCs w:val="18"/>
              </w:rPr>
            </w:pPr>
            <w:r w:rsidRPr="00473161">
              <w:rPr>
                <w:b/>
                <w:sz w:val="18"/>
                <w:szCs w:val="18"/>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107"/>
            </w:tblGrid>
            <w:tr w:rsidR="007E0636"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after="0" w:line="240" w:lineRule="auto"/>
                    <w:rPr>
                      <w:rFonts w:eastAsia="Times New Roman" w:cs="Arial"/>
                      <w:color w:val="111111"/>
                      <w:sz w:val="18"/>
                      <w:szCs w:val="18"/>
                    </w:rPr>
                  </w:pPr>
                  <w:r w:rsidRPr="00473161">
                    <w:rPr>
                      <w:rFonts w:eastAsia="Times New Roman" w:cs="Arial"/>
                      <w:color w:val="111111"/>
                      <w:sz w:val="18"/>
                      <w:szCs w:val="18"/>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E0636" w:rsidRPr="00473161" w:rsidRDefault="007E0636"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Develop number sense for whole numbers through 999.</w:t>
                  </w:r>
                </w:p>
                <w:p w:rsidR="007E0636" w:rsidRPr="00473161" w:rsidRDefault="007E0636"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a) Connect model, number word, and number using a variety of representations.</w:t>
                  </w:r>
                </w:p>
                <w:p w:rsidR="007E0636" w:rsidRPr="00473161" w:rsidRDefault="007E0636"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b) Read and write numbers.</w:t>
                  </w:r>
                </w:p>
                <w:p w:rsidR="007E0636" w:rsidRPr="00473161" w:rsidRDefault="007E0636"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c) Compare and order.</w:t>
                  </w:r>
                </w:p>
              </w:tc>
            </w:tr>
          </w:tbl>
          <w:p w:rsidR="007E0636" w:rsidRPr="00473161" w:rsidRDefault="007E0636" w:rsidP="007E0636">
            <w:pPr>
              <w:rPr>
                <w:b/>
                <w:sz w:val="18"/>
                <w:szCs w:val="18"/>
              </w:rPr>
            </w:pPr>
            <w:r w:rsidRPr="00473161">
              <w:rPr>
                <w:b/>
                <w:sz w:val="18"/>
                <w:szCs w:val="18"/>
              </w:rPr>
              <w:t>Materials: TG “Hundred Board Hunt,” Hundred Board, hundreds charts for partners, broken hundreds board activity cards (laminate and reuse!), homework page for each student and copies being made of that</w:t>
            </w:r>
          </w:p>
          <w:p w:rsidR="007E0636" w:rsidRPr="00473161" w:rsidRDefault="007E0636" w:rsidP="007E0636">
            <w:pPr>
              <w:rPr>
                <w:b/>
                <w:sz w:val="18"/>
                <w:szCs w:val="18"/>
              </w:rPr>
            </w:pPr>
            <w:r w:rsidRPr="00473161">
              <w:rPr>
                <w:b/>
                <w:sz w:val="18"/>
                <w:szCs w:val="18"/>
              </w:rPr>
              <w:t>MINI-LESSON:</w:t>
            </w:r>
          </w:p>
          <w:p w:rsidR="007E0636" w:rsidRPr="00473161" w:rsidRDefault="007E0636" w:rsidP="007E0636">
            <w:pPr>
              <w:pStyle w:val="ListParagraph"/>
              <w:numPr>
                <w:ilvl w:val="0"/>
                <w:numId w:val="22"/>
              </w:numPr>
              <w:rPr>
                <w:b/>
                <w:sz w:val="18"/>
                <w:szCs w:val="18"/>
              </w:rPr>
            </w:pPr>
            <w:r w:rsidRPr="00473161">
              <w:rPr>
                <w:sz w:val="18"/>
                <w:szCs w:val="18"/>
              </w:rPr>
              <w:t>Using a hundreds board (whether showing on projector or smart board), and TG “Hundred Board Hunt,” cover up a few numbers from the chart. Ask students to identify the numbers being covered up and explain. “What do the numbers have in common?” “Are there any other numbers that follow this rule or pattern on the chart?” “If so, which numbers and why?”</w:t>
            </w:r>
          </w:p>
          <w:p w:rsidR="007E0636" w:rsidRPr="00473161" w:rsidRDefault="007E0636" w:rsidP="007E0636">
            <w:pPr>
              <w:pStyle w:val="ListParagraph"/>
              <w:numPr>
                <w:ilvl w:val="0"/>
                <w:numId w:val="22"/>
              </w:numPr>
              <w:rPr>
                <w:b/>
                <w:sz w:val="18"/>
                <w:szCs w:val="18"/>
              </w:rPr>
            </w:pPr>
            <w:r w:rsidRPr="00473161">
              <w:rPr>
                <w:sz w:val="18"/>
                <w:szCs w:val="18"/>
              </w:rPr>
              <w:t xml:space="preserve">Allow students to practice with a partner. Each partner group needs a hundreds chart and counters. Student A should cover 10 numbers on the chart. Student B will then tell </w:t>
            </w:r>
            <w:r w:rsidRPr="00473161">
              <w:rPr>
                <w:sz w:val="18"/>
                <w:szCs w:val="18"/>
              </w:rPr>
              <w:lastRenderedPageBreak/>
              <w:t>Student A which numbers are covered and explain how they figured out each number. Repeat with Student B covering up 10 numbers on the chart.  If you feel 10 numbers are too many to start with, start with a smaller number or differentiate based on partners’ groups.</w:t>
            </w:r>
          </w:p>
          <w:p w:rsidR="007E0636" w:rsidRPr="00473161" w:rsidRDefault="007E0636" w:rsidP="007E0636">
            <w:pPr>
              <w:pStyle w:val="ListParagraph"/>
              <w:numPr>
                <w:ilvl w:val="0"/>
                <w:numId w:val="22"/>
              </w:numPr>
              <w:rPr>
                <w:b/>
                <w:sz w:val="18"/>
                <w:szCs w:val="18"/>
              </w:rPr>
            </w:pPr>
            <w:r w:rsidRPr="00473161">
              <w:rPr>
                <w:sz w:val="18"/>
                <w:szCs w:val="18"/>
              </w:rPr>
              <w:t xml:space="preserve">Next, allow student groups to work together on the “Broken Hundred Board Activity Cards”.  For each broken card, there are missing numbers.  Groups can work together to figure out the numbers that are missing on each card.  If cards are laminated, you can have students use dry erase markers directly on the card, and erase to put in centers at a later. </w:t>
            </w:r>
          </w:p>
          <w:p w:rsidR="007E0636" w:rsidRPr="00473161" w:rsidRDefault="007E0636" w:rsidP="007E0636">
            <w:pPr>
              <w:pStyle w:val="ListParagraph"/>
              <w:numPr>
                <w:ilvl w:val="0"/>
                <w:numId w:val="22"/>
              </w:numPr>
              <w:rPr>
                <w:b/>
                <w:sz w:val="18"/>
                <w:szCs w:val="18"/>
              </w:rPr>
            </w:pPr>
            <w:r w:rsidRPr="00473161">
              <w:rPr>
                <w:sz w:val="18"/>
                <w:szCs w:val="18"/>
              </w:rPr>
              <w:t>I may have each table group work on an activity card, and rotate them through the class. I would make sure to discuss the missing numbers as a whole group. There are no journal prompts for today, so please spend time discussing these broken hundred boards…it will be on the formative assessment.</w:t>
            </w:r>
          </w:p>
          <w:p w:rsidR="007E0636" w:rsidRPr="00473161" w:rsidRDefault="007E0636" w:rsidP="007E0636">
            <w:pPr>
              <w:rPr>
                <w:b/>
                <w:sz w:val="18"/>
                <w:szCs w:val="18"/>
              </w:rPr>
            </w:pPr>
            <w:r w:rsidRPr="00473161">
              <w:rPr>
                <w:b/>
                <w:sz w:val="18"/>
                <w:szCs w:val="18"/>
              </w:rPr>
              <w:t>Independent Practice:</w:t>
            </w:r>
          </w:p>
          <w:p w:rsidR="007E0636" w:rsidRPr="00473161" w:rsidRDefault="007E0636" w:rsidP="007E0636">
            <w:pPr>
              <w:pStyle w:val="ListParagraph"/>
              <w:numPr>
                <w:ilvl w:val="0"/>
                <w:numId w:val="4"/>
              </w:numPr>
              <w:rPr>
                <w:b/>
                <w:sz w:val="18"/>
                <w:szCs w:val="18"/>
              </w:rPr>
            </w:pPr>
            <w:r w:rsidRPr="00473161">
              <w:rPr>
                <w:sz w:val="18"/>
                <w:szCs w:val="18"/>
              </w:rPr>
              <w:t>Continue practicing activity cards from the lesson</w:t>
            </w:r>
          </w:p>
          <w:p w:rsidR="007E0636" w:rsidRPr="00473161" w:rsidRDefault="007E0636" w:rsidP="007E0636">
            <w:pPr>
              <w:pStyle w:val="ListParagraph"/>
              <w:numPr>
                <w:ilvl w:val="0"/>
                <w:numId w:val="22"/>
              </w:numPr>
              <w:rPr>
                <w:b/>
                <w:sz w:val="18"/>
                <w:szCs w:val="18"/>
              </w:rPr>
            </w:pPr>
            <w:r w:rsidRPr="00473161">
              <w:rPr>
                <w:sz w:val="18"/>
                <w:szCs w:val="18"/>
              </w:rPr>
              <w:t xml:space="preserve">Have students create their own broken hundred </w:t>
            </w:r>
            <w:proofErr w:type="gramStart"/>
            <w:r w:rsidRPr="00473161">
              <w:rPr>
                <w:sz w:val="18"/>
                <w:szCs w:val="18"/>
              </w:rPr>
              <w:t>board</w:t>
            </w:r>
            <w:proofErr w:type="gramEnd"/>
            <w:r w:rsidRPr="00473161">
              <w:rPr>
                <w:sz w:val="18"/>
                <w:szCs w:val="18"/>
              </w:rPr>
              <w:t>. Give them “Square Graph Paper” (we will have copies made) and a pair of scissors to create their broken hundreds boards.  Have them exchange with a partner for homework.</w:t>
            </w:r>
          </w:p>
          <w:p w:rsidR="007E0636" w:rsidRPr="00473161" w:rsidRDefault="007E0636" w:rsidP="007E0636">
            <w:pPr>
              <w:rPr>
                <w:rStyle w:val="Strong"/>
                <w:b w:val="0"/>
                <w:color w:val="000000" w:themeColor="text1"/>
                <w:sz w:val="18"/>
                <w:szCs w:val="18"/>
              </w:rPr>
            </w:pPr>
            <w:r w:rsidRPr="00473161">
              <w:rPr>
                <w:b/>
                <w:sz w:val="18"/>
                <w:szCs w:val="18"/>
              </w:rPr>
              <w:t>Homework: Complete a friend’s broken hundreds board.</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33FF33"/>
                <w:sz w:val="18"/>
                <w:szCs w:val="18"/>
              </w:rPr>
              <w:lastRenderedPageBreak/>
              <w:t>1:05-1:50 Specials</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 xml:space="preserve">Chinese – Mrs. </w:t>
            </w:r>
            <w:proofErr w:type="spellStart"/>
            <w:r w:rsidRPr="00473161">
              <w:rPr>
                <w:rStyle w:val="Strong"/>
                <w:b w:val="0"/>
                <w:color w:val="000000" w:themeColor="text1"/>
                <w:sz w:val="18"/>
                <w:szCs w:val="18"/>
              </w:rPr>
              <w:t>Yiu</w:t>
            </w:r>
            <w:proofErr w:type="spellEnd"/>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3333FF"/>
                <w:sz w:val="18"/>
                <w:szCs w:val="18"/>
              </w:rPr>
              <w:t>1:50-2:00 Snack</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get hand-sanitizer, Castle Attendants and Royal Ambassadors help pass out snack.</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CC33CC"/>
                <w:sz w:val="18"/>
                <w:szCs w:val="18"/>
              </w:rPr>
              <w:t>2:00-2:40 Science/Social Studies</w:t>
            </w:r>
          </w:p>
        </w:tc>
        <w:tc>
          <w:tcPr>
            <w:tcW w:w="7488" w:type="dxa"/>
          </w:tcPr>
          <w:p w:rsidR="00473161" w:rsidRPr="00473161" w:rsidRDefault="00473161" w:rsidP="00473161">
            <w:pPr>
              <w:jc w:val="center"/>
              <w:rPr>
                <w:rFonts w:eastAsia="Times New Roman" w:cs="Arial"/>
                <w:b/>
                <w:bCs/>
                <w:color w:val="000000"/>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Observe and describe how sounds are made using a variety of instruments and other “sound makers” including the human vocal chords.</w:t>
                  </w:r>
                </w:p>
              </w:tc>
            </w:tr>
          </w:tbl>
          <w:p w:rsidR="00473161" w:rsidRPr="00473161" w:rsidRDefault="00473161" w:rsidP="00473161">
            <w:pPr>
              <w:jc w:val="center"/>
              <w:rPr>
                <w:rFonts w:eastAsia="Times New Roman" w:cs="Arial"/>
                <w:b/>
                <w:bCs/>
                <w:color w:val="000000"/>
                <w:sz w:val="18"/>
                <w:szCs w:val="18"/>
              </w:rPr>
            </w:pPr>
          </w:p>
          <w:p w:rsidR="00473161" w:rsidRPr="00473161" w:rsidRDefault="00473161" w:rsidP="00473161">
            <w:pPr>
              <w:jc w:val="center"/>
              <w:rPr>
                <w:rFonts w:eastAsia="Times New Roman" w:cs="Times New Roman"/>
                <w:sz w:val="18"/>
                <w:szCs w:val="18"/>
              </w:rPr>
            </w:pPr>
            <w:r w:rsidRPr="00473161">
              <w:rPr>
                <w:rFonts w:eastAsia="Times New Roman" w:cs="Arial"/>
                <w:b/>
                <w:bCs/>
                <w:color w:val="000000"/>
                <w:sz w:val="18"/>
                <w:szCs w:val="18"/>
              </w:rPr>
              <w:t xml:space="preserve">Do a sound walk with your class by starting in your classroom. Students explore different sounds by banging materials against desk, etc. You can also walk them around to different places in the school to sit and listen to what types of sounds they hear. </w:t>
            </w:r>
          </w:p>
          <w:p w:rsidR="00473161" w:rsidRPr="00473161" w:rsidRDefault="00473161" w:rsidP="00473161">
            <w:pPr>
              <w:rPr>
                <w:rFonts w:eastAsia="Times New Roman" w:cs="Times New Roman"/>
                <w:sz w:val="18"/>
                <w:szCs w:val="18"/>
              </w:rPr>
            </w:pPr>
          </w:p>
          <w:p w:rsidR="00473161" w:rsidRPr="00473161" w:rsidRDefault="00473161" w:rsidP="00473161">
            <w:pPr>
              <w:jc w:val="center"/>
              <w:rPr>
                <w:rFonts w:eastAsia="Times New Roman" w:cs="Times New Roman"/>
                <w:sz w:val="18"/>
                <w:szCs w:val="18"/>
              </w:rPr>
            </w:pPr>
            <w:r w:rsidRPr="00473161">
              <w:rPr>
                <w:rFonts w:eastAsia="Times New Roman" w:cs="Arial"/>
                <w:b/>
                <w:bCs/>
                <w:color w:val="000000"/>
                <w:sz w:val="18"/>
                <w:szCs w:val="18"/>
              </w:rPr>
              <w:t>Gather students back and make a chart as a class. Similar to the one they did in their science journal.</w:t>
            </w:r>
          </w:p>
          <w:p w:rsidR="00473161" w:rsidRPr="00473161" w:rsidRDefault="00473161" w:rsidP="00473161">
            <w:pPr>
              <w:rPr>
                <w:rFonts w:eastAsia="Times New Roman" w:cs="Times New Roman"/>
                <w:sz w:val="18"/>
                <w:szCs w:val="18"/>
              </w:rPr>
            </w:pPr>
          </w:p>
          <w:p w:rsidR="00473161" w:rsidRPr="00473161" w:rsidRDefault="00473161" w:rsidP="00473161">
            <w:pPr>
              <w:jc w:val="center"/>
              <w:rPr>
                <w:rFonts w:eastAsia="Times New Roman" w:cs="Times New Roman"/>
                <w:sz w:val="18"/>
                <w:szCs w:val="18"/>
              </w:rPr>
            </w:pPr>
            <w:r w:rsidRPr="00473161">
              <w:rPr>
                <w:rFonts w:eastAsia="Times New Roman" w:cs="Arial"/>
                <w:b/>
                <w:bCs/>
                <w:color w:val="000000"/>
                <w:sz w:val="18"/>
                <w:szCs w:val="18"/>
              </w:rPr>
              <w:t>Have students make a 3-column chart in their science notebook:</w:t>
            </w:r>
          </w:p>
          <w:p w:rsidR="007E0636" w:rsidRPr="00473161" w:rsidRDefault="00473161" w:rsidP="00473161">
            <w:pPr>
              <w:rPr>
                <w:rStyle w:val="Strong"/>
                <w:b w:val="0"/>
                <w:color w:val="000000" w:themeColor="text1"/>
                <w:sz w:val="18"/>
                <w:szCs w:val="18"/>
              </w:rPr>
            </w:pPr>
            <w:r w:rsidRPr="00473161">
              <w:rPr>
                <w:rFonts w:eastAsia="Times New Roman" w:cs="Arial"/>
                <w:b/>
                <w:bCs/>
                <w:color w:val="000000"/>
                <w:sz w:val="18"/>
                <w:szCs w:val="18"/>
              </w:rPr>
              <w:t>Object/How the Sound is Made/Description of the Sound</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0000"/>
                <w:sz w:val="18"/>
                <w:szCs w:val="18"/>
              </w:rPr>
              <w:t>2:40-2:50 Pack-Up/ Plus-Delta</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Teachers sign agendas with 4 crowns. Initial and write number 4.</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pack up agendas (Put names, teacher, and number in agenda).</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Teacher leads plus/delta for the day.</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9900"/>
                <w:sz w:val="18"/>
                <w:szCs w:val="18"/>
              </w:rPr>
              <w:t>2:50 Carpool Dismisses</w:t>
            </w:r>
            <w:r w:rsidRPr="00473161">
              <w:rPr>
                <w:color w:val="767676"/>
                <w:sz w:val="18"/>
                <w:szCs w:val="18"/>
              </w:rPr>
              <w:br/>
            </w:r>
            <w:r w:rsidRPr="00473161">
              <w:rPr>
                <w:rStyle w:val="Strong"/>
                <w:color w:val="FFCC00"/>
                <w:sz w:val="18"/>
                <w:szCs w:val="18"/>
              </w:rPr>
              <w:t>2:55 Walkers/Vans/Taxi</w:t>
            </w:r>
            <w:r w:rsidRPr="00473161">
              <w:rPr>
                <w:color w:val="767676"/>
                <w:sz w:val="18"/>
                <w:szCs w:val="18"/>
              </w:rPr>
              <w:br/>
            </w:r>
            <w:r w:rsidRPr="00473161">
              <w:rPr>
                <w:rStyle w:val="Strong"/>
                <w:color w:val="33FF33"/>
                <w:sz w:val="18"/>
                <w:szCs w:val="18"/>
              </w:rPr>
              <w:t>3:00 YMCA</w:t>
            </w:r>
            <w:r w:rsidRPr="00473161">
              <w:rPr>
                <w:color w:val="767676"/>
                <w:sz w:val="18"/>
                <w:szCs w:val="18"/>
              </w:rPr>
              <w:br/>
            </w:r>
            <w:r w:rsidRPr="00473161">
              <w:rPr>
                <w:rStyle w:val="Strong"/>
                <w:color w:val="3333FF"/>
                <w:sz w:val="18"/>
                <w:szCs w:val="18"/>
              </w:rPr>
              <w:t>3:00-3:15 Buses</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Bus students sit in rows first.</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YMCA students sit 2</w:t>
            </w:r>
            <w:r w:rsidRPr="00473161">
              <w:rPr>
                <w:rStyle w:val="Strong"/>
                <w:b w:val="0"/>
                <w:color w:val="000000" w:themeColor="text1"/>
                <w:sz w:val="18"/>
                <w:szCs w:val="18"/>
                <w:vertAlign w:val="superscript"/>
              </w:rPr>
              <w:t>nd</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Walkers/Taxis sit 3</w:t>
            </w:r>
            <w:r w:rsidRPr="00473161">
              <w:rPr>
                <w:rStyle w:val="Strong"/>
                <w:b w:val="0"/>
                <w:color w:val="000000" w:themeColor="text1"/>
                <w:sz w:val="18"/>
                <w:szCs w:val="18"/>
                <w:vertAlign w:val="superscript"/>
              </w:rPr>
              <w:t>rd</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Carpool sits 4</w:t>
            </w:r>
            <w:r w:rsidRPr="00473161">
              <w:rPr>
                <w:rStyle w:val="Strong"/>
                <w:b w:val="0"/>
                <w:color w:val="000000" w:themeColor="text1"/>
                <w:sz w:val="18"/>
                <w:szCs w:val="18"/>
                <w:vertAlign w:val="superscript"/>
              </w:rPr>
              <w:t>th</w:t>
            </w:r>
            <w:r w:rsidRPr="00473161">
              <w:rPr>
                <w:rStyle w:val="Strong"/>
                <w:b w:val="0"/>
                <w:color w:val="000000" w:themeColor="text1"/>
                <w:sz w:val="18"/>
                <w:szCs w:val="18"/>
              </w:rPr>
              <w:t xml:space="preserve"> </w:t>
            </w:r>
          </w:p>
        </w:tc>
      </w:tr>
    </w:tbl>
    <w:p w:rsidR="007E0636" w:rsidRPr="00473161" w:rsidRDefault="007E0636" w:rsidP="007E0636">
      <w:pPr>
        <w:jc w:val="center"/>
        <w:rPr>
          <w:sz w:val="18"/>
          <w:szCs w:val="18"/>
        </w:rPr>
      </w:pPr>
      <w:r w:rsidRPr="00473161">
        <w:rPr>
          <w:b/>
          <w:bCs/>
          <w:color w:val="767676"/>
          <w:sz w:val="18"/>
          <w:szCs w:val="18"/>
        </w:rPr>
        <w:br/>
      </w:r>
      <w:r w:rsidRPr="00473161">
        <w:rPr>
          <w:sz w:val="18"/>
          <w:szCs w:val="18"/>
        </w:rPr>
        <w:t>Wed. Sept. 28th</w:t>
      </w:r>
    </w:p>
    <w:tbl>
      <w:tblPr>
        <w:tblStyle w:val="TableGrid"/>
        <w:tblW w:w="0" w:type="auto"/>
        <w:tblLook w:val="04A0"/>
      </w:tblPr>
      <w:tblGrid>
        <w:gridCol w:w="2088"/>
        <w:gridCol w:w="7488"/>
      </w:tblGrid>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0000"/>
                <w:sz w:val="18"/>
                <w:szCs w:val="18"/>
              </w:rPr>
              <w:t>8:00-8:30 Arrival</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sign in, unpack, do I CAN Chart – Morning Message – Record Homework</w:t>
            </w:r>
          </w:p>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9900"/>
                <w:sz w:val="18"/>
                <w:szCs w:val="18"/>
              </w:rPr>
              <w:t>8:30-8:45 Morning Meeting</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Greet: Share: Group Activity:</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CC00"/>
                <w:sz w:val="18"/>
                <w:szCs w:val="18"/>
              </w:rPr>
              <w:t>8:45-9:20/9:30 Reader's Workshop</w:t>
            </w:r>
          </w:p>
        </w:tc>
        <w:tc>
          <w:tcPr>
            <w:tcW w:w="7488" w:type="dxa"/>
          </w:tcPr>
          <w:p w:rsidR="007E0636" w:rsidRPr="00473161" w:rsidRDefault="007E0636" w:rsidP="007E0636">
            <w:pPr>
              <w:rPr>
                <w:rFonts w:cs="Arial"/>
                <w:b/>
                <w:sz w:val="18"/>
                <w:szCs w:val="18"/>
              </w:rPr>
            </w:pPr>
            <w:r w:rsidRPr="00473161">
              <w:rPr>
                <w:rFonts w:cs="Arial"/>
                <w:b/>
                <w:bCs/>
                <w:sz w:val="18"/>
                <w:szCs w:val="18"/>
                <w:u w:val="single"/>
              </w:rPr>
              <w:t>Content Objective:</w:t>
            </w:r>
            <w:r w:rsidRPr="00473161">
              <w:rPr>
                <w:rFonts w:cs="Arial"/>
                <w:b/>
                <w:bCs/>
                <w:sz w:val="18"/>
                <w:szCs w:val="18"/>
              </w:rPr>
              <w:t xml:space="preserve"> </w:t>
            </w:r>
            <w:r w:rsidRPr="00473161">
              <w:rPr>
                <w:rFonts w:cs="Arial"/>
                <w:b/>
                <w:sz w:val="18"/>
                <w:szCs w:val="18"/>
              </w:rPr>
              <w:t>3.01 Make connections between what you read and your personal experiences</w:t>
            </w:r>
          </w:p>
          <w:p w:rsidR="007E0636" w:rsidRPr="00473161" w:rsidRDefault="007E0636" w:rsidP="007E0636">
            <w:pPr>
              <w:rPr>
                <w:rFonts w:cs="Arial"/>
                <w:sz w:val="18"/>
                <w:szCs w:val="18"/>
              </w:rPr>
            </w:pPr>
          </w:p>
          <w:p w:rsidR="007E0636" w:rsidRPr="00473161" w:rsidRDefault="007E0636" w:rsidP="007E0636">
            <w:pPr>
              <w:rPr>
                <w:rFonts w:cs="Arial"/>
                <w:b/>
                <w:sz w:val="18"/>
                <w:szCs w:val="18"/>
              </w:rPr>
            </w:pPr>
            <w:r w:rsidRPr="00473161">
              <w:rPr>
                <w:rFonts w:cs="Arial"/>
                <w:b/>
                <w:sz w:val="18"/>
                <w:szCs w:val="18"/>
                <w:u w:val="single"/>
              </w:rPr>
              <w:t xml:space="preserve">Language Objectives: </w:t>
            </w:r>
            <w:r w:rsidRPr="00473161">
              <w:rPr>
                <w:rFonts w:cs="Arial"/>
                <w:b/>
                <w:sz w:val="18"/>
                <w:szCs w:val="18"/>
              </w:rPr>
              <w:t xml:space="preserve"> Listen to a story to make text to self and text to text connections by speaking in complete sentences using the </w:t>
            </w:r>
          </w:p>
          <w:p w:rsidR="007E0636" w:rsidRPr="00473161" w:rsidRDefault="007E0636" w:rsidP="007E0636">
            <w:pPr>
              <w:rPr>
                <w:rFonts w:cs="Arial"/>
                <w:b/>
                <w:sz w:val="18"/>
                <w:szCs w:val="18"/>
              </w:rPr>
            </w:pPr>
          </w:p>
          <w:p w:rsidR="007E0636" w:rsidRPr="00473161" w:rsidRDefault="007E0636" w:rsidP="007E0636">
            <w:pPr>
              <w:rPr>
                <w:rFonts w:cs="Arial"/>
                <w:b/>
                <w:sz w:val="18"/>
                <w:szCs w:val="18"/>
              </w:rPr>
            </w:pPr>
            <w:r w:rsidRPr="00473161">
              <w:rPr>
                <w:rFonts w:cs="Arial"/>
                <w:b/>
                <w:sz w:val="18"/>
                <w:szCs w:val="18"/>
              </w:rPr>
              <w:t>Sentence starters:</w:t>
            </w:r>
          </w:p>
          <w:p w:rsidR="007E0636" w:rsidRPr="00473161" w:rsidRDefault="007E0636" w:rsidP="007E0636">
            <w:pPr>
              <w:numPr>
                <w:ilvl w:val="0"/>
                <w:numId w:val="15"/>
              </w:numPr>
              <w:ind w:firstLine="1725"/>
              <w:rPr>
                <w:rFonts w:cs="Arial"/>
                <w:b/>
                <w:sz w:val="18"/>
                <w:szCs w:val="18"/>
              </w:rPr>
            </w:pPr>
            <w:r w:rsidRPr="00473161">
              <w:rPr>
                <w:rFonts w:cs="Arial"/>
                <w:b/>
                <w:sz w:val="18"/>
                <w:szCs w:val="18"/>
              </w:rPr>
              <w:t>When this happened …</w:t>
            </w:r>
          </w:p>
          <w:p w:rsidR="007E0636" w:rsidRPr="00473161" w:rsidRDefault="007E0636" w:rsidP="007E0636">
            <w:pPr>
              <w:numPr>
                <w:ilvl w:val="0"/>
                <w:numId w:val="15"/>
              </w:numPr>
              <w:ind w:firstLine="1725"/>
              <w:rPr>
                <w:rFonts w:cs="Arial"/>
                <w:b/>
                <w:sz w:val="18"/>
                <w:szCs w:val="18"/>
              </w:rPr>
            </w:pPr>
            <w:r w:rsidRPr="00473161">
              <w:rPr>
                <w:rFonts w:cs="Arial"/>
                <w:b/>
                <w:sz w:val="18"/>
                <w:szCs w:val="18"/>
              </w:rPr>
              <w:t>It reminded me of ….</w:t>
            </w:r>
          </w:p>
          <w:p w:rsidR="007E0636" w:rsidRPr="00473161" w:rsidRDefault="007E0636" w:rsidP="007E0636">
            <w:pPr>
              <w:ind w:firstLine="1725"/>
              <w:rPr>
                <w:rFonts w:cs="Arial"/>
                <w:sz w:val="18"/>
                <w:szCs w:val="18"/>
              </w:rPr>
            </w:pPr>
          </w:p>
          <w:p w:rsidR="007E0636" w:rsidRPr="00473161" w:rsidRDefault="007E0636" w:rsidP="007E0636">
            <w:pPr>
              <w:rPr>
                <w:rFonts w:cs="Arial"/>
                <w:sz w:val="18"/>
                <w:szCs w:val="18"/>
              </w:rPr>
            </w:pPr>
            <w:r w:rsidRPr="00473161">
              <w:rPr>
                <w:rFonts w:cs="Arial"/>
                <w:b/>
                <w:bCs/>
                <w:sz w:val="18"/>
                <w:szCs w:val="18"/>
                <w:u w:val="single"/>
              </w:rPr>
              <w:t>Materials:</w:t>
            </w:r>
          </w:p>
          <w:p w:rsidR="007E0636" w:rsidRPr="00473161" w:rsidRDefault="007E0636" w:rsidP="007E0636">
            <w:pPr>
              <w:rPr>
                <w:rFonts w:cs="Arial"/>
                <w:sz w:val="18"/>
                <w:szCs w:val="18"/>
              </w:rPr>
            </w:pPr>
            <w:r w:rsidRPr="00473161">
              <w:rPr>
                <w:rFonts w:cs="Arial"/>
                <w:sz w:val="18"/>
                <w:szCs w:val="18"/>
              </w:rPr>
              <w:t>“Making Connections” handout (@ bottom of the plans)</w:t>
            </w:r>
          </w:p>
          <w:p w:rsidR="007E0636" w:rsidRPr="00473161" w:rsidRDefault="007E0636" w:rsidP="007E0636">
            <w:pPr>
              <w:rPr>
                <w:rFonts w:cs="Arial"/>
                <w:sz w:val="18"/>
                <w:szCs w:val="18"/>
              </w:rPr>
            </w:pPr>
            <w:r w:rsidRPr="00473161">
              <w:rPr>
                <w:rFonts w:cs="Arial"/>
                <w:sz w:val="18"/>
                <w:szCs w:val="18"/>
                <w:u w:val="single"/>
              </w:rPr>
              <w:t>Chrysanthemum</w:t>
            </w:r>
            <w:r w:rsidRPr="00473161">
              <w:rPr>
                <w:rFonts w:cs="Arial"/>
                <w:sz w:val="18"/>
                <w:szCs w:val="18"/>
              </w:rPr>
              <w:t xml:space="preserve"> by Kevin </w:t>
            </w:r>
            <w:proofErr w:type="spellStart"/>
            <w:r w:rsidRPr="00473161">
              <w:rPr>
                <w:rFonts w:cs="Arial"/>
                <w:sz w:val="18"/>
                <w:szCs w:val="18"/>
              </w:rPr>
              <w:t>Henkes</w:t>
            </w:r>
            <w:proofErr w:type="spellEnd"/>
          </w:p>
          <w:p w:rsidR="007E0636" w:rsidRPr="00473161" w:rsidRDefault="007E0636" w:rsidP="007E0636">
            <w:pPr>
              <w:rPr>
                <w:rFonts w:cs="Arial"/>
                <w:sz w:val="18"/>
                <w:szCs w:val="18"/>
              </w:rPr>
            </w:pPr>
            <w:proofErr w:type="spellStart"/>
            <w:r w:rsidRPr="00473161">
              <w:rPr>
                <w:rFonts w:cs="Arial"/>
                <w:sz w:val="18"/>
                <w:szCs w:val="18"/>
                <w:u w:val="single"/>
              </w:rPr>
              <w:t>Wemberly</w:t>
            </w:r>
            <w:proofErr w:type="spellEnd"/>
            <w:r w:rsidRPr="00473161">
              <w:rPr>
                <w:rFonts w:cs="Arial"/>
                <w:sz w:val="18"/>
                <w:szCs w:val="18"/>
                <w:u w:val="single"/>
              </w:rPr>
              <w:t xml:space="preserve"> Worried</w:t>
            </w:r>
            <w:r w:rsidRPr="00473161">
              <w:rPr>
                <w:rFonts w:cs="Arial"/>
                <w:sz w:val="18"/>
                <w:szCs w:val="18"/>
              </w:rPr>
              <w:t xml:space="preserve"> by Kevin </w:t>
            </w:r>
            <w:proofErr w:type="spellStart"/>
            <w:r w:rsidRPr="00473161">
              <w:rPr>
                <w:rFonts w:cs="Arial"/>
                <w:sz w:val="18"/>
                <w:szCs w:val="18"/>
              </w:rPr>
              <w:t>Henkes</w:t>
            </w:r>
            <w:proofErr w:type="spellEnd"/>
            <w:r w:rsidRPr="00473161">
              <w:rPr>
                <w:rFonts w:cs="Arial"/>
                <w:sz w:val="18"/>
                <w:szCs w:val="18"/>
              </w:rPr>
              <w:t>- as a visual reminder</w:t>
            </w:r>
          </w:p>
          <w:p w:rsidR="007E0636" w:rsidRPr="00473161" w:rsidRDefault="007E0636" w:rsidP="007E0636">
            <w:pPr>
              <w:rPr>
                <w:rFonts w:cs="Arial"/>
                <w:sz w:val="18"/>
                <w:szCs w:val="18"/>
              </w:rPr>
            </w:pPr>
            <w:r w:rsidRPr="00473161">
              <w:rPr>
                <w:rFonts w:cs="Arial"/>
                <w:sz w:val="18"/>
                <w:szCs w:val="18"/>
              </w:rPr>
              <w:t>Other books we’ve read (affinity)</w:t>
            </w:r>
          </w:p>
          <w:p w:rsidR="007E0636" w:rsidRPr="00473161" w:rsidRDefault="007E0636" w:rsidP="007E0636">
            <w:pPr>
              <w:rPr>
                <w:rFonts w:cs="Arial"/>
                <w:sz w:val="18"/>
                <w:szCs w:val="18"/>
              </w:rPr>
            </w:pPr>
          </w:p>
          <w:p w:rsidR="007E0636" w:rsidRPr="00473161" w:rsidRDefault="007E0636" w:rsidP="007E0636">
            <w:pPr>
              <w:rPr>
                <w:rFonts w:cs="Arial"/>
                <w:b/>
                <w:bCs/>
                <w:sz w:val="18"/>
                <w:szCs w:val="18"/>
                <w:u w:val="single"/>
              </w:rPr>
            </w:pPr>
            <w:r w:rsidRPr="00473161">
              <w:rPr>
                <w:rFonts w:cs="Arial"/>
                <w:b/>
                <w:bCs/>
                <w:sz w:val="18"/>
                <w:szCs w:val="18"/>
                <w:u w:val="single"/>
              </w:rPr>
              <w:t>Instructional Plan:</w:t>
            </w:r>
          </w:p>
          <w:p w:rsidR="007E0636" w:rsidRPr="00473161" w:rsidRDefault="007E0636" w:rsidP="007E0636">
            <w:pPr>
              <w:numPr>
                <w:ilvl w:val="0"/>
                <w:numId w:val="13"/>
              </w:numPr>
              <w:rPr>
                <w:rFonts w:cs="Arial"/>
                <w:b/>
                <w:bCs/>
                <w:sz w:val="18"/>
                <w:szCs w:val="18"/>
              </w:rPr>
            </w:pPr>
            <w:r w:rsidRPr="00473161">
              <w:rPr>
                <w:rFonts w:cs="Arial"/>
                <w:b/>
                <w:bCs/>
                <w:sz w:val="18"/>
                <w:szCs w:val="18"/>
              </w:rPr>
              <w:t>We’ve learned that good readers make text-to-self connections and text-to-text connections when they read.  Today we will work together to make connections.</w:t>
            </w:r>
          </w:p>
          <w:p w:rsidR="007E0636" w:rsidRPr="00473161" w:rsidRDefault="007E0636" w:rsidP="007E0636">
            <w:pPr>
              <w:ind w:left="360"/>
              <w:rPr>
                <w:rFonts w:cs="Arial"/>
                <w:b/>
                <w:bCs/>
                <w:sz w:val="18"/>
                <w:szCs w:val="18"/>
              </w:rPr>
            </w:pPr>
          </w:p>
          <w:p w:rsidR="007E0636" w:rsidRPr="00473161" w:rsidRDefault="007E0636" w:rsidP="007E0636">
            <w:pPr>
              <w:numPr>
                <w:ilvl w:val="0"/>
                <w:numId w:val="13"/>
              </w:numPr>
              <w:rPr>
                <w:rFonts w:cs="Arial"/>
                <w:b/>
                <w:bCs/>
                <w:sz w:val="18"/>
                <w:szCs w:val="18"/>
              </w:rPr>
            </w:pPr>
            <w:r w:rsidRPr="00473161">
              <w:rPr>
                <w:rFonts w:cs="Arial"/>
                <w:b/>
                <w:bCs/>
                <w:sz w:val="18"/>
                <w:szCs w:val="18"/>
              </w:rPr>
              <w:t xml:space="preserve">I am going to read another book by Kevin </w:t>
            </w:r>
            <w:proofErr w:type="spellStart"/>
            <w:r w:rsidRPr="00473161">
              <w:rPr>
                <w:rFonts w:cs="Arial"/>
                <w:b/>
                <w:bCs/>
                <w:sz w:val="18"/>
                <w:szCs w:val="18"/>
              </w:rPr>
              <w:t>Henkes</w:t>
            </w:r>
            <w:proofErr w:type="spellEnd"/>
            <w:r w:rsidRPr="00473161">
              <w:rPr>
                <w:rFonts w:cs="Arial"/>
                <w:b/>
                <w:bCs/>
                <w:sz w:val="18"/>
                <w:szCs w:val="18"/>
              </w:rPr>
              <w:t xml:space="preserve">.  While I am reading think about connections you can make to yourself/text to self or to the other books we have read/text to text. </w:t>
            </w:r>
            <w:r w:rsidRPr="00473161">
              <w:rPr>
                <w:rFonts w:cs="Arial"/>
                <w:bCs/>
                <w:i/>
                <w:sz w:val="18"/>
                <w:szCs w:val="18"/>
              </w:rPr>
              <w:t xml:space="preserve">Show the hardcopies of the books if possible. If not, display Kevin </w:t>
            </w:r>
            <w:proofErr w:type="spellStart"/>
            <w:r w:rsidRPr="00473161">
              <w:rPr>
                <w:rFonts w:cs="Arial"/>
                <w:bCs/>
                <w:i/>
                <w:sz w:val="18"/>
                <w:szCs w:val="18"/>
              </w:rPr>
              <w:t>Henkes</w:t>
            </w:r>
            <w:proofErr w:type="spellEnd"/>
            <w:r w:rsidRPr="00473161">
              <w:rPr>
                <w:rFonts w:cs="Arial"/>
                <w:bCs/>
                <w:i/>
                <w:sz w:val="18"/>
                <w:szCs w:val="18"/>
              </w:rPr>
              <w:t>’ books overhead. Refer back to</w:t>
            </w:r>
            <w:r w:rsidRPr="00473161">
              <w:rPr>
                <w:rFonts w:cs="Arial"/>
                <w:i/>
                <w:sz w:val="18"/>
                <w:szCs w:val="18"/>
              </w:rPr>
              <w:t xml:space="preserve"> </w:t>
            </w:r>
            <w:r w:rsidRPr="00473161">
              <w:rPr>
                <w:rFonts w:cs="Arial"/>
                <w:i/>
                <w:sz w:val="18"/>
                <w:szCs w:val="18"/>
                <w:u w:val="single"/>
              </w:rPr>
              <w:t>Chrysanthemum</w:t>
            </w:r>
            <w:r w:rsidRPr="00473161">
              <w:rPr>
                <w:rFonts w:cs="Arial"/>
                <w:sz w:val="18"/>
                <w:szCs w:val="18"/>
              </w:rPr>
              <w:t>.</w:t>
            </w:r>
          </w:p>
          <w:p w:rsidR="007E0636" w:rsidRPr="00473161" w:rsidRDefault="007E0636" w:rsidP="007E0636">
            <w:pPr>
              <w:rPr>
                <w:rFonts w:cs="Arial"/>
                <w:b/>
                <w:bCs/>
                <w:sz w:val="18"/>
                <w:szCs w:val="18"/>
              </w:rPr>
            </w:pPr>
          </w:p>
          <w:p w:rsidR="007E0636" w:rsidRPr="00473161" w:rsidRDefault="007E0636" w:rsidP="007E0636">
            <w:pPr>
              <w:numPr>
                <w:ilvl w:val="0"/>
                <w:numId w:val="13"/>
              </w:numPr>
              <w:rPr>
                <w:rFonts w:cs="Arial"/>
                <w:b/>
                <w:bCs/>
                <w:i/>
                <w:sz w:val="18"/>
                <w:szCs w:val="18"/>
              </w:rPr>
            </w:pPr>
            <w:r w:rsidRPr="00473161">
              <w:rPr>
                <w:rFonts w:cs="Arial"/>
                <w:i/>
                <w:sz w:val="18"/>
                <w:szCs w:val="18"/>
              </w:rPr>
              <w:t>Place “Making Connections” page on your projector or smart board.</w:t>
            </w:r>
            <w:r w:rsidRPr="00473161">
              <w:rPr>
                <w:rFonts w:cs="Arial"/>
                <w:sz w:val="18"/>
                <w:szCs w:val="18"/>
              </w:rPr>
              <w:t xml:space="preserve">  </w:t>
            </w:r>
            <w:r w:rsidRPr="00473161">
              <w:rPr>
                <w:rFonts w:cs="Arial"/>
                <w:b/>
                <w:bCs/>
                <w:sz w:val="18"/>
                <w:szCs w:val="18"/>
              </w:rPr>
              <w:t xml:space="preserve">Let’s work together to make connections.  Show the students the pictures to jog their memories of the book Chrysanthemum. Raise your hand if you can make a connection.  Model how to record on the chart. Be sure to tell me what part of this text you are thinking about.  Then tell me what it reminds you of.  Finally, tell me if it is a text-to-self or text-to-text connection.  </w:t>
            </w:r>
            <w:r w:rsidRPr="00473161">
              <w:rPr>
                <w:rFonts w:cs="Arial"/>
                <w:i/>
                <w:sz w:val="18"/>
                <w:szCs w:val="18"/>
              </w:rPr>
              <w:t>Record student ideas.  Possible ideas are listed below.</w:t>
            </w:r>
          </w:p>
          <w:p w:rsidR="007E0636" w:rsidRPr="00473161" w:rsidRDefault="007E0636" w:rsidP="007E0636">
            <w:pPr>
              <w:numPr>
                <w:ilvl w:val="0"/>
                <w:numId w:val="14"/>
              </w:numPr>
              <w:rPr>
                <w:rFonts w:cs="Arial"/>
                <w:b/>
                <w:bCs/>
                <w:i/>
                <w:sz w:val="18"/>
                <w:szCs w:val="18"/>
              </w:rPr>
            </w:pPr>
            <w:r w:rsidRPr="00473161">
              <w:rPr>
                <w:rFonts w:cs="Arial"/>
                <w:i/>
                <w:sz w:val="18"/>
                <w:szCs w:val="18"/>
              </w:rPr>
              <w:t>Rita and Victoria made fun of Chrysanthemum’s name.  That reminds me of how a boy made fun of me for being smaller than everyone else. (text to self)</w:t>
            </w:r>
          </w:p>
          <w:p w:rsidR="007E0636" w:rsidRPr="00473161" w:rsidRDefault="007E0636" w:rsidP="007E0636">
            <w:pPr>
              <w:numPr>
                <w:ilvl w:val="0"/>
                <w:numId w:val="14"/>
              </w:numPr>
              <w:rPr>
                <w:rFonts w:cs="Arial"/>
                <w:b/>
                <w:bCs/>
                <w:i/>
                <w:sz w:val="18"/>
                <w:szCs w:val="18"/>
              </w:rPr>
            </w:pPr>
            <w:r w:rsidRPr="00473161">
              <w:rPr>
                <w:rFonts w:cs="Arial"/>
                <w:i/>
                <w:sz w:val="18"/>
                <w:szCs w:val="18"/>
              </w:rPr>
              <w:t xml:space="preserve">Chrysanthemum went to her first day of school.  That reminds me of when </w:t>
            </w:r>
            <w:proofErr w:type="spellStart"/>
            <w:r w:rsidRPr="00473161">
              <w:rPr>
                <w:rFonts w:cs="Arial"/>
                <w:i/>
                <w:sz w:val="18"/>
                <w:szCs w:val="18"/>
              </w:rPr>
              <w:t>Wemberly</w:t>
            </w:r>
            <w:proofErr w:type="spellEnd"/>
            <w:r w:rsidRPr="00473161">
              <w:rPr>
                <w:rFonts w:cs="Arial"/>
                <w:i/>
                <w:sz w:val="18"/>
                <w:szCs w:val="18"/>
              </w:rPr>
              <w:t xml:space="preserve"> went to her first day of school. (text to text) </w:t>
            </w:r>
          </w:p>
          <w:p w:rsidR="007E0636" w:rsidRPr="00473161" w:rsidRDefault="007E0636" w:rsidP="007E0636">
            <w:pPr>
              <w:rPr>
                <w:rFonts w:cs="Arial"/>
                <w:i/>
                <w:sz w:val="18"/>
                <w:szCs w:val="18"/>
              </w:rPr>
            </w:pPr>
          </w:p>
          <w:p w:rsidR="007E0636" w:rsidRPr="00473161" w:rsidRDefault="007E0636" w:rsidP="007E0636">
            <w:pPr>
              <w:rPr>
                <w:rFonts w:cs="Arial"/>
                <w:b/>
                <w:bCs/>
                <w:i/>
                <w:sz w:val="18"/>
                <w:szCs w:val="18"/>
              </w:rPr>
            </w:pPr>
            <w:r w:rsidRPr="00473161">
              <w:rPr>
                <w:rFonts w:cs="Arial"/>
                <w:i/>
                <w:sz w:val="18"/>
                <w:szCs w:val="18"/>
              </w:rPr>
              <w:t xml:space="preserve">INDEPENDENT PRACTICE: TSW have </w:t>
            </w:r>
            <w:proofErr w:type="gramStart"/>
            <w:r w:rsidRPr="00473161">
              <w:rPr>
                <w:rFonts w:cs="Arial"/>
                <w:i/>
                <w:sz w:val="18"/>
                <w:szCs w:val="18"/>
              </w:rPr>
              <w:t>their own</w:t>
            </w:r>
            <w:proofErr w:type="gramEnd"/>
            <w:r w:rsidRPr="00473161">
              <w:rPr>
                <w:rFonts w:cs="Arial"/>
                <w:i/>
                <w:sz w:val="18"/>
                <w:szCs w:val="18"/>
              </w:rPr>
              <w:t xml:space="preserve"> chart. This will serve as a mini-assessment! </w:t>
            </w:r>
          </w:p>
          <w:p w:rsidR="007E0636" w:rsidRPr="00473161" w:rsidRDefault="007E0636" w:rsidP="007E0636">
            <w:pPr>
              <w:ind w:left="720"/>
              <w:rPr>
                <w:rFonts w:cs="Arial"/>
                <w:b/>
                <w:bCs/>
                <w:i/>
                <w:sz w:val="18"/>
                <w:szCs w:val="18"/>
              </w:rPr>
            </w:pPr>
          </w:p>
          <w:p w:rsidR="007E0636" w:rsidRPr="00473161" w:rsidRDefault="007E0636" w:rsidP="007E0636">
            <w:pPr>
              <w:numPr>
                <w:ilvl w:val="0"/>
                <w:numId w:val="13"/>
              </w:numPr>
              <w:rPr>
                <w:rFonts w:cs="Arial"/>
                <w:b/>
                <w:sz w:val="18"/>
                <w:szCs w:val="18"/>
              </w:rPr>
            </w:pPr>
            <w:r w:rsidRPr="00473161">
              <w:rPr>
                <w:rFonts w:cs="Arial"/>
                <w:i/>
                <w:sz w:val="18"/>
                <w:szCs w:val="18"/>
              </w:rPr>
              <w:t>Closure:</w:t>
            </w:r>
            <w:r w:rsidRPr="00473161">
              <w:rPr>
                <w:rFonts w:cs="Arial"/>
                <w:sz w:val="18"/>
                <w:szCs w:val="18"/>
              </w:rPr>
              <w:t xml:space="preserve">  </w:t>
            </w:r>
            <w:r w:rsidRPr="00473161">
              <w:rPr>
                <w:rFonts w:cs="Arial"/>
                <w:b/>
                <w:sz w:val="18"/>
                <w:szCs w:val="18"/>
              </w:rPr>
              <w:t>When you read independently remember to make text-to-text and text-to-self connections. Have children share an idea they had while reading.</w:t>
            </w:r>
          </w:p>
          <w:p w:rsidR="007E0636" w:rsidRPr="00473161" w:rsidRDefault="007E0636" w:rsidP="00D464A8">
            <w:pPr>
              <w:rPr>
                <w:sz w:val="18"/>
                <w:szCs w:val="18"/>
              </w:rPr>
            </w:pPr>
          </w:p>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33FF33"/>
                <w:sz w:val="18"/>
                <w:szCs w:val="18"/>
              </w:rPr>
              <w:lastRenderedPageBreak/>
              <w:t>9:20/9:30-10:05 WOW (Starts later on)</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3333FF"/>
                <w:sz w:val="18"/>
                <w:szCs w:val="18"/>
              </w:rPr>
              <w:t>10:05-10:45 Writer's Workshop</w:t>
            </w:r>
          </w:p>
        </w:tc>
        <w:tc>
          <w:tcPr>
            <w:tcW w:w="7488" w:type="dxa"/>
          </w:tcPr>
          <w:p w:rsidR="007E0636" w:rsidRPr="00473161" w:rsidRDefault="007E0636" w:rsidP="007E0636">
            <w:pPr>
              <w:rPr>
                <w:rFonts w:eastAsia="Calibri" w:cs="Times New Roman"/>
                <w:sz w:val="18"/>
                <w:szCs w:val="18"/>
              </w:rPr>
            </w:pPr>
            <w:r w:rsidRPr="00473161">
              <w:rPr>
                <w:rFonts w:eastAsia="Calibri" w:cs="Times New Roman"/>
                <w:sz w:val="18"/>
                <w:szCs w:val="18"/>
              </w:rPr>
              <w:t>Unassisted Writing Sample</w:t>
            </w:r>
          </w:p>
          <w:p w:rsidR="007E0636" w:rsidRPr="00473161" w:rsidRDefault="007E0636" w:rsidP="007E0636">
            <w:pPr>
              <w:numPr>
                <w:ilvl w:val="2"/>
                <w:numId w:val="17"/>
              </w:numPr>
              <w:rPr>
                <w:rFonts w:eastAsia="Calibri" w:cs="Times New Roman"/>
                <w:sz w:val="18"/>
                <w:szCs w:val="18"/>
              </w:rPr>
            </w:pPr>
            <w:r w:rsidRPr="00473161">
              <w:rPr>
                <w:rFonts w:eastAsia="Calibri" w:cs="Times New Roman"/>
                <w:sz w:val="18"/>
                <w:szCs w:val="18"/>
              </w:rPr>
              <w:t>Planning</w:t>
            </w:r>
          </w:p>
          <w:p w:rsidR="007E0636" w:rsidRPr="00473161" w:rsidRDefault="007E0636" w:rsidP="007E0636">
            <w:pPr>
              <w:jc w:val="center"/>
              <w:rPr>
                <w:rStyle w:val="Strong"/>
                <w:b w:val="0"/>
                <w:color w:val="000000" w:themeColor="text1"/>
                <w:sz w:val="18"/>
                <w:szCs w:val="18"/>
              </w:rPr>
            </w:pPr>
            <w:r w:rsidRPr="00473161">
              <w:rPr>
                <w:rFonts w:eastAsia="Calibri" w:cs="Times New Roman"/>
                <w:sz w:val="18"/>
                <w:szCs w:val="18"/>
              </w:rPr>
              <w:t>Begin Drafting</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CC33CC"/>
                <w:sz w:val="18"/>
                <w:szCs w:val="18"/>
              </w:rPr>
              <w:t>10:45-11:00 Read Aloud</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Go over lunch procedures – lunch number (practice with a buddy), 3 checks, sitting on bottom, 12 inch voice, face forward, raising hand, using manners.</w:t>
            </w:r>
          </w:p>
          <w:p w:rsidR="007E0636" w:rsidRPr="00473161" w:rsidRDefault="007E0636" w:rsidP="00D464A8">
            <w:pPr>
              <w:rPr>
                <w:rStyle w:val="Strong"/>
                <w:b w:val="0"/>
                <w:color w:val="000000" w:themeColor="text1"/>
                <w:sz w:val="18"/>
                <w:szCs w:val="18"/>
              </w:rPr>
            </w:pP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Order of lining up – Lunch box, milk buyers, lunch buyers</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0000"/>
                <w:sz w:val="18"/>
                <w:szCs w:val="18"/>
              </w:rPr>
              <w:t>11:00-11:30 Lunch</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9900"/>
                <w:sz w:val="18"/>
                <w:szCs w:val="18"/>
              </w:rPr>
              <w:t>11:35-12:05 Recess</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CC00"/>
                <w:sz w:val="18"/>
                <w:szCs w:val="18"/>
              </w:rPr>
              <w:t>12:05-1:05 Math Workshop</w:t>
            </w:r>
          </w:p>
        </w:tc>
        <w:tc>
          <w:tcPr>
            <w:tcW w:w="7488" w:type="dxa"/>
          </w:tcPr>
          <w:p w:rsidR="00473161" w:rsidRPr="00473161" w:rsidRDefault="00473161" w:rsidP="00473161">
            <w:pPr>
              <w:rPr>
                <w:b/>
                <w:sz w:val="18"/>
                <w:szCs w:val="18"/>
              </w:rPr>
            </w:pPr>
            <w:r w:rsidRPr="00473161">
              <w:rPr>
                <w:b/>
                <w:sz w:val="18"/>
                <w:szCs w:val="18"/>
              </w:rPr>
              <w:t>Lesson 1.18: Equations and Equation Chains</w:t>
            </w:r>
          </w:p>
          <w:p w:rsidR="00473161" w:rsidRPr="00473161" w:rsidRDefault="00473161" w:rsidP="00473161">
            <w:pPr>
              <w:rPr>
                <w:b/>
                <w:sz w:val="18"/>
                <w:szCs w:val="18"/>
              </w:rPr>
            </w:pPr>
            <w:r w:rsidRPr="00473161">
              <w:rPr>
                <w:b/>
                <w:sz w:val="18"/>
                <w:szCs w:val="18"/>
              </w:rP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16"/>
              <w:gridCol w:w="6640"/>
            </w:tblGrid>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Create, model, and solve problems that involve addition, subtraction, equal grouping, and division into halves, thirds, and fourths (record in fraction form).</w:t>
                  </w:r>
                </w:p>
              </w:tc>
            </w:tr>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Develop fluency with multi-digit addition and subtraction through 999 using multiple strategies.</w:t>
                  </w:r>
                </w:p>
              </w:tc>
            </w:tr>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1.04a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Strategies for adding and subtracting numbers.</w:t>
                  </w:r>
                </w:p>
              </w:tc>
            </w:tr>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Create and solve problems using strategies such as modeling, composing and decomposing quantities, using doubles, and making tens and hundreds.</w:t>
                  </w:r>
                </w:p>
              </w:tc>
            </w:tr>
          </w:tbl>
          <w:p w:rsidR="00473161" w:rsidRPr="00473161" w:rsidRDefault="00473161" w:rsidP="00473161">
            <w:pPr>
              <w:rPr>
                <w:b/>
                <w:sz w:val="18"/>
                <w:szCs w:val="18"/>
              </w:rPr>
            </w:pPr>
            <w:r w:rsidRPr="00473161">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070"/>
              <w:gridCol w:w="6186"/>
            </w:tblGrid>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equal sign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a symbol showing that expressions on each side of the symbol have the same value</w:t>
                  </w:r>
                </w:p>
              </w:tc>
            </w:tr>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lastRenderedPageBreak/>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a mathematical sentence that uses and equals sign to show that two expressions are equal</w:t>
                  </w:r>
                </w:p>
              </w:tc>
            </w:tr>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equation chain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a series of expressions that equal the same number</w:t>
                  </w:r>
                </w:p>
              </w:tc>
            </w:tr>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is not equal to</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a symbol showing that expressions on each side of the symbol do not have the same value</w:t>
                  </w:r>
                </w:p>
              </w:tc>
            </w:tr>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math mountain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A visual representation of the partners and totals of a number. The total (sum) appears at the top and the two partners (addends) that are added to produce the larger number are below to the left and right</w:t>
                  </w:r>
                </w:p>
              </w:tc>
            </w:tr>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vertical form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a way to position numbers in a problem in an up and down format</w:t>
                  </w:r>
                </w:p>
              </w:tc>
            </w:tr>
          </w:tbl>
          <w:p w:rsidR="00473161" w:rsidRPr="00473161" w:rsidRDefault="00473161" w:rsidP="00473161">
            <w:pPr>
              <w:rPr>
                <w:b/>
                <w:sz w:val="18"/>
                <w:szCs w:val="18"/>
              </w:rPr>
            </w:pPr>
            <w:r w:rsidRPr="00473161">
              <w:rPr>
                <w:b/>
                <w:sz w:val="18"/>
                <w:szCs w:val="18"/>
              </w:rPr>
              <w:t xml:space="preserve">Materials: </w:t>
            </w:r>
            <w:proofErr w:type="spellStart"/>
            <w:r w:rsidRPr="00473161">
              <w:rPr>
                <w:b/>
                <w:sz w:val="18"/>
                <w:szCs w:val="18"/>
              </w:rPr>
              <w:t>Mathboards</w:t>
            </w:r>
            <w:proofErr w:type="spellEnd"/>
          </w:p>
          <w:p w:rsidR="00473161" w:rsidRPr="00473161" w:rsidRDefault="00473161" w:rsidP="00473161">
            <w:pPr>
              <w:rPr>
                <w:b/>
                <w:sz w:val="18"/>
                <w:szCs w:val="18"/>
              </w:rPr>
            </w:pPr>
            <w:r w:rsidRPr="00473161">
              <w:rPr>
                <w:b/>
                <w:sz w:val="18"/>
                <w:szCs w:val="18"/>
              </w:rPr>
              <w:t>MINI-LESSON:</w:t>
            </w:r>
          </w:p>
          <w:p w:rsidR="00473161" w:rsidRPr="00473161" w:rsidRDefault="00473161" w:rsidP="00473161">
            <w:pPr>
              <w:pStyle w:val="ListParagraph"/>
              <w:numPr>
                <w:ilvl w:val="0"/>
                <w:numId w:val="22"/>
              </w:numPr>
              <w:rPr>
                <w:b/>
                <w:sz w:val="18"/>
                <w:szCs w:val="18"/>
              </w:rPr>
            </w:pPr>
            <w:r w:rsidRPr="00473161">
              <w:rPr>
                <w:sz w:val="18"/>
                <w:szCs w:val="18"/>
              </w:rPr>
              <w:t xml:space="preserve">Define an Equation: Follow TG pg. 124 and write the following equations on the board. Ask students which ones are real equations. </w:t>
            </w:r>
          </w:p>
          <w:p w:rsidR="00473161" w:rsidRPr="00473161" w:rsidRDefault="00473161" w:rsidP="00473161">
            <w:pPr>
              <w:pStyle w:val="ListParagraph"/>
              <w:numPr>
                <w:ilvl w:val="0"/>
                <w:numId w:val="22"/>
              </w:numPr>
              <w:rPr>
                <w:b/>
                <w:sz w:val="18"/>
                <w:szCs w:val="18"/>
              </w:rPr>
            </w:pPr>
            <w:r w:rsidRPr="00473161">
              <w:rPr>
                <w:sz w:val="18"/>
                <w:szCs w:val="18"/>
              </w:rPr>
              <w:t xml:space="preserve">Write and Discuss Equations: Have a few children write different equations on the board while the rest of the class writes some equations on their </w:t>
            </w:r>
            <w:proofErr w:type="spellStart"/>
            <w:r w:rsidRPr="00473161">
              <w:rPr>
                <w:sz w:val="18"/>
                <w:szCs w:val="18"/>
              </w:rPr>
              <w:t>Mathboards</w:t>
            </w:r>
            <w:proofErr w:type="spellEnd"/>
            <w:r w:rsidRPr="00473161">
              <w:rPr>
                <w:sz w:val="18"/>
                <w:szCs w:val="18"/>
              </w:rPr>
              <w:t>. Everyone check that they are all equations!</w:t>
            </w:r>
          </w:p>
          <w:p w:rsidR="00473161" w:rsidRPr="00473161" w:rsidRDefault="00473161" w:rsidP="00473161">
            <w:pPr>
              <w:pStyle w:val="ListParagraph"/>
              <w:numPr>
                <w:ilvl w:val="0"/>
                <w:numId w:val="22"/>
              </w:numPr>
              <w:rPr>
                <w:b/>
                <w:sz w:val="18"/>
                <w:szCs w:val="18"/>
              </w:rPr>
            </w:pPr>
            <w:r w:rsidRPr="00473161">
              <w:rPr>
                <w:sz w:val="18"/>
                <w:szCs w:val="18"/>
              </w:rPr>
              <w:t>Introduce the IS NOT EQUAL TO sigh: Follow top of TG pg. 125.</w:t>
            </w:r>
          </w:p>
          <w:p w:rsidR="00473161" w:rsidRPr="00473161" w:rsidRDefault="00473161" w:rsidP="00473161">
            <w:pPr>
              <w:pStyle w:val="ListParagraph"/>
              <w:numPr>
                <w:ilvl w:val="0"/>
                <w:numId w:val="22"/>
              </w:numPr>
              <w:rPr>
                <w:b/>
                <w:sz w:val="18"/>
                <w:szCs w:val="18"/>
              </w:rPr>
            </w:pPr>
            <w:r w:rsidRPr="00473161">
              <w:rPr>
                <w:sz w:val="18"/>
                <w:szCs w:val="18"/>
              </w:rPr>
              <w:t>Writing Equation Chains: Begin an equation chain on the front board and have volunteers continue to try to make more interesting entries on the chain. Follow TG pg. 125.</w:t>
            </w:r>
          </w:p>
          <w:p w:rsidR="00473161" w:rsidRPr="00473161" w:rsidRDefault="00473161" w:rsidP="00473161">
            <w:pPr>
              <w:pStyle w:val="ListParagraph"/>
              <w:numPr>
                <w:ilvl w:val="0"/>
                <w:numId w:val="22"/>
              </w:numPr>
              <w:rPr>
                <w:b/>
                <w:sz w:val="18"/>
                <w:szCs w:val="18"/>
              </w:rPr>
            </w:pPr>
            <w:r w:rsidRPr="00473161">
              <w:rPr>
                <w:sz w:val="18"/>
                <w:szCs w:val="18"/>
              </w:rPr>
              <w:t xml:space="preserve">Discuss the Terms </w:t>
            </w:r>
            <w:r w:rsidRPr="00473161">
              <w:rPr>
                <w:i/>
                <w:sz w:val="18"/>
                <w:szCs w:val="18"/>
              </w:rPr>
              <w:t>horizontal</w:t>
            </w:r>
            <w:r w:rsidRPr="00473161">
              <w:rPr>
                <w:sz w:val="18"/>
                <w:szCs w:val="18"/>
              </w:rPr>
              <w:t xml:space="preserve"> and</w:t>
            </w:r>
            <w:r w:rsidRPr="00473161">
              <w:rPr>
                <w:i/>
                <w:sz w:val="18"/>
                <w:szCs w:val="18"/>
              </w:rPr>
              <w:t xml:space="preserve"> vertical</w:t>
            </w:r>
            <w:r w:rsidRPr="00473161">
              <w:rPr>
                <w:sz w:val="18"/>
                <w:szCs w:val="18"/>
              </w:rPr>
              <w:t xml:space="preserve"> TG pg.126. Discuss how equations may be written horizontally or vertically. </w:t>
            </w:r>
          </w:p>
          <w:p w:rsidR="00473161" w:rsidRPr="00473161" w:rsidRDefault="00473161" w:rsidP="00473161">
            <w:pPr>
              <w:pStyle w:val="ListParagraph"/>
              <w:numPr>
                <w:ilvl w:val="0"/>
                <w:numId w:val="22"/>
              </w:numPr>
              <w:rPr>
                <w:b/>
                <w:sz w:val="18"/>
                <w:szCs w:val="18"/>
              </w:rPr>
            </w:pPr>
            <w:r w:rsidRPr="00473161">
              <w:rPr>
                <w:sz w:val="18"/>
                <w:szCs w:val="18"/>
              </w:rPr>
              <w:t>Challenge children to relate the two forms (horizontal and vertical) to Math Mountains. Start by having the children discuss what they see for addition. Look at bottom of TG pg. 126. Continue on TG pg. 127.</w:t>
            </w:r>
          </w:p>
          <w:p w:rsidR="00473161" w:rsidRPr="00473161" w:rsidRDefault="00473161" w:rsidP="00473161">
            <w:pPr>
              <w:rPr>
                <w:b/>
                <w:sz w:val="18"/>
                <w:szCs w:val="18"/>
              </w:rPr>
            </w:pPr>
            <w:r w:rsidRPr="00473161">
              <w:rPr>
                <w:b/>
                <w:sz w:val="18"/>
                <w:szCs w:val="18"/>
              </w:rPr>
              <w:t>Independent Practice:</w:t>
            </w:r>
          </w:p>
          <w:p w:rsidR="00473161" w:rsidRPr="00473161" w:rsidRDefault="00473161" w:rsidP="00473161">
            <w:pPr>
              <w:pStyle w:val="ListParagraph"/>
              <w:numPr>
                <w:ilvl w:val="0"/>
                <w:numId w:val="24"/>
              </w:numPr>
              <w:rPr>
                <w:b/>
                <w:sz w:val="18"/>
                <w:szCs w:val="18"/>
              </w:rPr>
            </w:pPr>
            <w:r w:rsidRPr="00473161">
              <w:rPr>
                <w:sz w:val="18"/>
                <w:szCs w:val="18"/>
              </w:rPr>
              <w:t>Workbook pg. 59 (squares—independent, triangles—partners, circles—small group with teacher)</w:t>
            </w:r>
          </w:p>
          <w:p w:rsidR="00473161" w:rsidRPr="00473161" w:rsidRDefault="00473161" w:rsidP="00473161">
            <w:pPr>
              <w:pStyle w:val="ListParagraph"/>
              <w:numPr>
                <w:ilvl w:val="0"/>
                <w:numId w:val="23"/>
              </w:numPr>
              <w:rPr>
                <w:b/>
                <w:sz w:val="18"/>
                <w:szCs w:val="18"/>
              </w:rPr>
            </w:pPr>
            <w:r w:rsidRPr="00473161">
              <w:rPr>
                <w:sz w:val="18"/>
                <w:szCs w:val="18"/>
              </w:rPr>
              <w:t>Journal Prompts</w:t>
            </w:r>
          </w:p>
          <w:p w:rsidR="00473161" w:rsidRPr="00473161" w:rsidRDefault="00473161" w:rsidP="00473161">
            <w:pPr>
              <w:pStyle w:val="ListParagraph"/>
              <w:numPr>
                <w:ilvl w:val="0"/>
                <w:numId w:val="23"/>
              </w:numPr>
              <w:rPr>
                <w:b/>
                <w:sz w:val="18"/>
                <w:szCs w:val="18"/>
              </w:rPr>
            </w:pPr>
            <w:r w:rsidRPr="00473161">
              <w:rPr>
                <w:sz w:val="18"/>
                <w:szCs w:val="18"/>
              </w:rPr>
              <w:t>Activity Cards</w:t>
            </w:r>
          </w:p>
          <w:p w:rsidR="007E0636" w:rsidRPr="00473161" w:rsidRDefault="00473161" w:rsidP="00473161">
            <w:pPr>
              <w:rPr>
                <w:rStyle w:val="Strong"/>
                <w:b w:val="0"/>
                <w:color w:val="000000" w:themeColor="text1"/>
                <w:sz w:val="18"/>
                <w:szCs w:val="18"/>
              </w:rPr>
            </w:pPr>
            <w:r w:rsidRPr="00473161">
              <w:rPr>
                <w:b/>
                <w:sz w:val="18"/>
                <w:szCs w:val="18"/>
              </w:rPr>
              <w:t>Homework: HW&amp;R pg. 35-36</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33FF33"/>
                <w:sz w:val="18"/>
                <w:szCs w:val="18"/>
              </w:rPr>
              <w:lastRenderedPageBreak/>
              <w:t>1:05-1:50 Specials</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 xml:space="preserve">Chinese – Mrs. </w:t>
            </w:r>
            <w:proofErr w:type="spellStart"/>
            <w:r w:rsidRPr="00473161">
              <w:rPr>
                <w:rStyle w:val="Strong"/>
                <w:b w:val="0"/>
                <w:color w:val="000000" w:themeColor="text1"/>
                <w:sz w:val="18"/>
                <w:szCs w:val="18"/>
              </w:rPr>
              <w:t>Yiu</w:t>
            </w:r>
            <w:proofErr w:type="spellEnd"/>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3333FF"/>
                <w:sz w:val="18"/>
                <w:szCs w:val="18"/>
              </w:rPr>
              <w:t>1:50-2:00 Snack</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get hand-sanitizer, Castle Attendants and Royal Ambassadors help pass out snack.</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CC33CC"/>
                <w:sz w:val="18"/>
                <w:szCs w:val="18"/>
              </w:rPr>
              <w:t>2:00-2:40 Science/Social Studies</w:t>
            </w:r>
          </w:p>
        </w:tc>
        <w:tc>
          <w:tcPr>
            <w:tcW w:w="7488" w:type="dxa"/>
          </w:tcPr>
          <w:p w:rsidR="00473161" w:rsidRPr="00473161" w:rsidRDefault="00473161" w:rsidP="00473161">
            <w:pPr>
              <w:jc w:val="center"/>
              <w:rPr>
                <w:rFonts w:eastAsia="Times New Roman" w:cs="Arial"/>
                <w:b/>
                <w:bCs/>
                <w:color w:val="000000"/>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Observe and describe how sounds are made using a variety of instruments and other “sound makers” including the human vocal chords.</w:t>
                  </w:r>
                </w:p>
              </w:tc>
            </w:tr>
          </w:tbl>
          <w:p w:rsidR="00473161" w:rsidRPr="00473161" w:rsidRDefault="00473161" w:rsidP="00473161">
            <w:pPr>
              <w:jc w:val="center"/>
              <w:rPr>
                <w:rFonts w:eastAsia="Times New Roman" w:cs="Arial"/>
                <w:b/>
                <w:bCs/>
                <w:color w:val="000000"/>
                <w:sz w:val="18"/>
                <w:szCs w:val="18"/>
              </w:rPr>
            </w:pPr>
          </w:p>
          <w:p w:rsidR="00473161" w:rsidRPr="00473161" w:rsidRDefault="00473161" w:rsidP="00473161">
            <w:pPr>
              <w:jc w:val="center"/>
              <w:rPr>
                <w:rFonts w:eastAsia="Times New Roman" w:cs="Times New Roman"/>
                <w:sz w:val="18"/>
                <w:szCs w:val="18"/>
              </w:rPr>
            </w:pPr>
            <w:r w:rsidRPr="00473161">
              <w:rPr>
                <w:rFonts w:eastAsia="Times New Roman" w:cs="Arial"/>
                <w:b/>
                <w:bCs/>
                <w:color w:val="000000"/>
                <w:sz w:val="18"/>
                <w:szCs w:val="18"/>
              </w:rPr>
              <w:t>Comparing and Describing Sounds Part 1</w:t>
            </w:r>
          </w:p>
          <w:p w:rsidR="00473161" w:rsidRPr="00473161" w:rsidRDefault="00473161" w:rsidP="00473161">
            <w:pPr>
              <w:rPr>
                <w:rFonts w:eastAsia="Times New Roman" w:cs="Times New Roman"/>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60"/>
              <w:gridCol w:w="6596"/>
            </w:tblGrid>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sound</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vibrations that produce the sensation of hearing by stimulating the auditory nerves; anything that is or can be heard</w:t>
                  </w:r>
                </w:p>
              </w:tc>
            </w:tr>
          </w:tbl>
          <w:p w:rsidR="00473161" w:rsidRPr="00473161" w:rsidRDefault="00473161" w:rsidP="00473161">
            <w:pPr>
              <w:spacing w:line="0" w:lineRule="atLeast"/>
              <w:rPr>
                <w:rFonts w:eastAsia="Times New Roman" w:cs="Times New Roman"/>
                <w:sz w:val="18"/>
                <w:szCs w:val="18"/>
              </w:rPr>
            </w:pPr>
          </w:p>
          <w:p w:rsidR="00473161" w:rsidRPr="00473161" w:rsidRDefault="00473161" w:rsidP="00473161">
            <w:pPr>
              <w:spacing w:line="0" w:lineRule="atLeast"/>
              <w:rPr>
                <w:rFonts w:cs="Arial"/>
                <w:color w:val="111111"/>
                <w:sz w:val="18"/>
                <w:szCs w:val="18"/>
              </w:rPr>
            </w:pPr>
            <w:r w:rsidRPr="00473161">
              <w:rPr>
                <w:rFonts w:cs="Arial"/>
                <w:color w:val="111111"/>
                <w:sz w:val="18"/>
                <w:szCs w:val="18"/>
              </w:rPr>
              <w:t xml:space="preserve">Gather students and review some of the sounds described in the previous lesson. </w:t>
            </w:r>
            <w:r w:rsidRPr="00473161">
              <w:rPr>
                <w:rFonts w:cs="Arial"/>
                <w:color w:val="111111"/>
                <w:sz w:val="18"/>
                <w:szCs w:val="18"/>
              </w:rPr>
              <w:br/>
              <w:t xml:space="preserve">Allow students to select and recreate their favorite sounds or to share the objects/sounds they have brought in. </w:t>
            </w:r>
            <w:r w:rsidRPr="00473161">
              <w:rPr>
                <w:rFonts w:cs="Arial"/>
                <w:color w:val="111111"/>
                <w:sz w:val="18"/>
                <w:szCs w:val="18"/>
              </w:rPr>
              <w:br/>
              <w:t>Tell students they will be writing the sounds they hear in their science notebooks after they sit quietly in the classroom</w:t>
            </w:r>
          </w:p>
          <w:p w:rsidR="00473161" w:rsidRPr="00473161" w:rsidRDefault="00473161" w:rsidP="00473161">
            <w:pPr>
              <w:spacing w:line="0" w:lineRule="atLeast"/>
              <w:rPr>
                <w:rFonts w:cs="Arial"/>
                <w:color w:val="111111"/>
                <w:sz w:val="18"/>
                <w:szCs w:val="18"/>
              </w:rPr>
            </w:pPr>
          </w:p>
          <w:p w:rsidR="00473161" w:rsidRPr="00473161" w:rsidRDefault="00473161" w:rsidP="0047316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 xml:space="preserve">Direct students to listen to sounds in the classroom while being completely quiet. </w:t>
            </w:r>
          </w:p>
          <w:p w:rsidR="00473161" w:rsidRPr="00473161" w:rsidRDefault="00473161" w:rsidP="0047316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 xml:space="preserve">Prompt students to record what they hear in their science notebook. </w:t>
            </w:r>
          </w:p>
          <w:p w:rsidR="00473161" w:rsidRPr="00473161" w:rsidRDefault="00473161" w:rsidP="0047316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 xml:space="preserve">Lead a discussion for students to share their observations.  </w:t>
            </w:r>
          </w:p>
          <w:p w:rsidR="00473161" w:rsidRPr="00473161" w:rsidRDefault="00473161" w:rsidP="0047316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lastRenderedPageBreak/>
              <w:t xml:space="preserve">Pose questions and record the sounds on the Sounds chart. </w:t>
            </w:r>
          </w:p>
          <w:p w:rsidR="00473161" w:rsidRPr="00473161" w:rsidRDefault="00473161" w:rsidP="0047316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 xml:space="preserve">Divide the class into groups of four to play the matching game with film canisters. </w:t>
            </w:r>
          </w:p>
          <w:p w:rsidR="00473161" w:rsidRPr="00473161" w:rsidRDefault="00473161" w:rsidP="0047316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 xml:space="preserve">Prompt students to record the cup #, describe the sound, and record their guess/prediction on the Matching Mystery Sounds sheet. </w:t>
            </w:r>
          </w:p>
          <w:p w:rsidR="00473161" w:rsidRPr="00473161" w:rsidRDefault="00473161" w:rsidP="0047316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 xml:space="preserve">Call for attention and gather students to share results. Pose questions then reveal the objects inside the cups. </w:t>
            </w:r>
          </w:p>
          <w:p w:rsidR="00473161" w:rsidRPr="00473161" w:rsidRDefault="00473161" w:rsidP="00473161">
            <w:pPr>
              <w:pStyle w:val="ListParagraph"/>
              <w:numPr>
                <w:ilvl w:val="0"/>
                <w:numId w:val="25"/>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Prompt students to record the name of the object in the real sound part of the recording sheet</w:t>
            </w:r>
          </w:p>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0000"/>
                <w:sz w:val="18"/>
                <w:szCs w:val="18"/>
              </w:rPr>
              <w:lastRenderedPageBreak/>
              <w:t>2:40-2:50 Pack-Up/ Plus-Delta</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Teachers sign agendas with 4 crowns. Initial and write number 4.</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pack up agendas (Put names, teacher, and number in agenda).</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Teacher leads plus/delta for the day.</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9900"/>
                <w:sz w:val="18"/>
                <w:szCs w:val="18"/>
              </w:rPr>
              <w:t>2:50 Carpool Dismisses</w:t>
            </w:r>
            <w:r w:rsidRPr="00473161">
              <w:rPr>
                <w:color w:val="767676"/>
                <w:sz w:val="18"/>
                <w:szCs w:val="18"/>
              </w:rPr>
              <w:br/>
            </w:r>
            <w:r w:rsidRPr="00473161">
              <w:rPr>
                <w:rStyle w:val="Strong"/>
                <w:color w:val="FFCC00"/>
                <w:sz w:val="18"/>
                <w:szCs w:val="18"/>
              </w:rPr>
              <w:t>2:55 Walkers/Vans/Taxi</w:t>
            </w:r>
            <w:r w:rsidRPr="00473161">
              <w:rPr>
                <w:color w:val="767676"/>
                <w:sz w:val="18"/>
                <w:szCs w:val="18"/>
              </w:rPr>
              <w:br/>
            </w:r>
            <w:r w:rsidRPr="00473161">
              <w:rPr>
                <w:rStyle w:val="Strong"/>
                <w:color w:val="33FF33"/>
                <w:sz w:val="18"/>
                <w:szCs w:val="18"/>
              </w:rPr>
              <w:t>3:00 YMCA</w:t>
            </w:r>
            <w:r w:rsidRPr="00473161">
              <w:rPr>
                <w:color w:val="767676"/>
                <w:sz w:val="18"/>
                <w:szCs w:val="18"/>
              </w:rPr>
              <w:br/>
            </w:r>
            <w:r w:rsidRPr="00473161">
              <w:rPr>
                <w:rStyle w:val="Strong"/>
                <w:color w:val="3333FF"/>
                <w:sz w:val="18"/>
                <w:szCs w:val="18"/>
              </w:rPr>
              <w:t>3:00-3:15 Buses</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Bus students sit in rows first.</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YMCA students sit 2</w:t>
            </w:r>
            <w:r w:rsidRPr="00473161">
              <w:rPr>
                <w:rStyle w:val="Strong"/>
                <w:b w:val="0"/>
                <w:color w:val="000000" w:themeColor="text1"/>
                <w:sz w:val="18"/>
                <w:szCs w:val="18"/>
                <w:vertAlign w:val="superscript"/>
              </w:rPr>
              <w:t>nd</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Walkers/Taxis sit 3</w:t>
            </w:r>
            <w:r w:rsidRPr="00473161">
              <w:rPr>
                <w:rStyle w:val="Strong"/>
                <w:b w:val="0"/>
                <w:color w:val="000000" w:themeColor="text1"/>
                <w:sz w:val="18"/>
                <w:szCs w:val="18"/>
                <w:vertAlign w:val="superscript"/>
              </w:rPr>
              <w:t>rd</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Carpool sits 4</w:t>
            </w:r>
            <w:r w:rsidRPr="00473161">
              <w:rPr>
                <w:rStyle w:val="Strong"/>
                <w:b w:val="0"/>
                <w:color w:val="000000" w:themeColor="text1"/>
                <w:sz w:val="18"/>
                <w:szCs w:val="18"/>
                <w:vertAlign w:val="superscript"/>
              </w:rPr>
              <w:t>th</w:t>
            </w:r>
            <w:r w:rsidRPr="00473161">
              <w:rPr>
                <w:rStyle w:val="Strong"/>
                <w:b w:val="0"/>
                <w:color w:val="000000" w:themeColor="text1"/>
                <w:sz w:val="18"/>
                <w:szCs w:val="18"/>
              </w:rPr>
              <w:t xml:space="preserve"> </w:t>
            </w:r>
          </w:p>
        </w:tc>
      </w:tr>
    </w:tbl>
    <w:p w:rsidR="007E0636" w:rsidRPr="00473161" w:rsidRDefault="007E0636" w:rsidP="007E0636">
      <w:pPr>
        <w:jc w:val="center"/>
        <w:rPr>
          <w:sz w:val="18"/>
          <w:szCs w:val="18"/>
        </w:rPr>
      </w:pPr>
      <w:r w:rsidRPr="00473161">
        <w:rPr>
          <w:b/>
          <w:bCs/>
          <w:color w:val="767676"/>
          <w:sz w:val="18"/>
          <w:szCs w:val="18"/>
        </w:rPr>
        <w:br/>
      </w:r>
      <w:r w:rsidRPr="00473161">
        <w:rPr>
          <w:sz w:val="18"/>
          <w:szCs w:val="18"/>
        </w:rPr>
        <w:t>Thurs. Sept. 29th</w:t>
      </w:r>
    </w:p>
    <w:tbl>
      <w:tblPr>
        <w:tblStyle w:val="TableGrid"/>
        <w:tblW w:w="0" w:type="auto"/>
        <w:tblLook w:val="04A0"/>
      </w:tblPr>
      <w:tblGrid>
        <w:gridCol w:w="2088"/>
        <w:gridCol w:w="7488"/>
      </w:tblGrid>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0000"/>
                <w:sz w:val="18"/>
                <w:szCs w:val="18"/>
              </w:rPr>
              <w:t>8:00-8:30 Arrival</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sign in, unpack, do I CAN Chart – Morning Message – Record Homework</w:t>
            </w:r>
          </w:p>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9900"/>
                <w:sz w:val="18"/>
                <w:szCs w:val="18"/>
              </w:rPr>
              <w:t>8:30-8:45 Morning Meeting</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Greet: Share: Group Activity:</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CC00"/>
                <w:sz w:val="18"/>
                <w:szCs w:val="18"/>
              </w:rPr>
              <w:t>8:45-9:20/9:30 Reader's Workshop</w:t>
            </w:r>
          </w:p>
        </w:tc>
        <w:tc>
          <w:tcPr>
            <w:tcW w:w="7488" w:type="dxa"/>
          </w:tcPr>
          <w:p w:rsidR="007E0636" w:rsidRPr="00473161" w:rsidRDefault="007E0636" w:rsidP="007E0636">
            <w:pPr>
              <w:jc w:val="center"/>
              <w:rPr>
                <w:rFonts w:eastAsia="Calibri" w:cs="Arial"/>
                <w:sz w:val="18"/>
                <w:szCs w:val="18"/>
              </w:rPr>
            </w:pPr>
            <w:r w:rsidRPr="00473161">
              <w:rPr>
                <w:rFonts w:eastAsia="Calibri" w:cs="Arial"/>
                <w:sz w:val="18"/>
                <w:szCs w:val="18"/>
              </w:rPr>
              <w:t>FOCUS LESSON</w:t>
            </w:r>
          </w:p>
          <w:p w:rsidR="007E0636" w:rsidRPr="00473161" w:rsidRDefault="007E0636" w:rsidP="007E0636">
            <w:pPr>
              <w:jc w:val="center"/>
              <w:rPr>
                <w:rFonts w:eastAsia="Calibri" w:cs="Arial"/>
                <w:sz w:val="18"/>
                <w:szCs w:val="18"/>
              </w:rPr>
            </w:pPr>
            <w:r w:rsidRPr="00473161">
              <w:rPr>
                <w:rFonts w:eastAsia="Calibri" w:cs="Arial"/>
                <w:sz w:val="18"/>
                <w:szCs w:val="18"/>
              </w:rPr>
              <w:t>Grade 2 Reading</w:t>
            </w:r>
          </w:p>
          <w:p w:rsidR="007E0636" w:rsidRPr="00473161" w:rsidRDefault="007E0636" w:rsidP="007E0636">
            <w:pPr>
              <w:jc w:val="center"/>
              <w:rPr>
                <w:rFonts w:eastAsia="Calibri" w:cs="Arial"/>
                <w:sz w:val="18"/>
                <w:szCs w:val="18"/>
              </w:rPr>
            </w:pPr>
          </w:p>
          <w:p w:rsidR="007E0636" w:rsidRPr="00473161" w:rsidRDefault="007E0636" w:rsidP="007E0636">
            <w:pPr>
              <w:rPr>
                <w:rFonts w:eastAsia="Calibri" w:cs="Arial"/>
                <w:sz w:val="18"/>
                <w:szCs w:val="18"/>
              </w:rPr>
            </w:pPr>
            <w:r w:rsidRPr="00473161">
              <w:rPr>
                <w:rFonts w:eastAsia="Calibri" w:cs="Arial"/>
                <w:b/>
                <w:bCs/>
                <w:sz w:val="18"/>
                <w:szCs w:val="18"/>
                <w:u w:val="single"/>
              </w:rPr>
              <w:t>Title:</w:t>
            </w:r>
            <w:r w:rsidRPr="00473161">
              <w:rPr>
                <w:rFonts w:eastAsia="Calibri" w:cs="Arial"/>
                <w:sz w:val="18"/>
                <w:szCs w:val="18"/>
              </w:rPr>
              <w:t xml:space="preserve"> Responding to a Text in Writing</w:t>
            </w:r>
            <w:r w:rsidRPr="00473161">
              <w:rPr>
                <w:rFonts w:cs="Arial"/>
                <w:sz w:val="18"/>
                <w:szCs w:val="18"/>
              </w:rPr>
              <w:t xml:space="preserve"> </w:t>
            </w:r>
          </w:p>
          <w:p w:rsidR="007E0636" w:rsidRPr="00473161" w:rsidRDefault="007E0636" w:rsidP="007E0636">
            <w:pPr>
              <w:rPr>
                <w:rFonts w:eastAsia="Calibri" w:cs="Arial"/>
                <w:sz w:val="18"/>
                <w:szCs w:val="18"/>
              </w:rPr>
            </w:pPr>
          </w:p>
          <w:p w:rsidR="007E0636" w:rsidRPr="00473161" w:rsidRDefault="007E0636" w:rsidP="007E0636">
            <w:pPr>
              <w:rPr>
                <w:rFonts w:eastAsia="Calibri" w:cs="Arial"/>
                <w:b/>
                <w:bCs/>
                <w:sz w:val="18"/>
                <w:szCs w:val="18"/>
                <w:u w:val="single"/>
              </w:rPr>
            </w:pPr>
            <w:r w:rsidRPr="00473161">
              <w:rPr>
                <w:rFonts w:eastAsia="Calibri" w:cs="Arial"/>
                <w:b/>
                <w:bCs/>
                <w:sz w:val="18"/>
                <w:szCs w:val="18"/>
                <w:u w:val="single"/>
              </w:rPr>
              <w:t>Objective:</w:t>
            </w:r>
          </w:p>
          <w:p w:rsidR="007E0636" w:rsidRPr="00473161" w:rsidRDefault="007E0636" w:rsidP="007E0636">
            <w:pPr>
              <w:rPr>
                <w:rFonts w:eastAsia="Calibri" w:cs="Arial"/>
                <w:sz w:val="18"/>
                <w:szCs w:val="18"/>
              </w:rPr>
            </w:pPr>
            <w:r w:rsidRPr="00473161">
              <w:rPr>
                <w:rFonts w:eastAsia="Calibri" w:cs="Arial"/>
                <w:sz w:val="18"/>
                <w:szCs w:val="18"/>
              </w:rPr>
              <w:t>3.041 Increase vocabulary by listening, discussing, and writing about what you read</w:t>
            </w:r>
          </w:p>
          <w:p w:rsidR="007E0636" w:rsidRPr="00473161" w:rsidRDefault="007E0636" w:rsidP="007E0636">
            <w:pPr>
              <w:rPr>
                <w:rFonts w:eastAsia="Calibri" w:cs="Arial"/>
                <w:sz w:val="18"/>
                <w:szCs w:val="18"/>
              </w:rPr>
            </w:pPr>
          </w:p>
          <w:p w:rsidR="007E0636" w:rsidRPr="00473161" w:rsidRDefault="007E0636" w:rsidP="007E0636">
            <w:pPr>
              <w:rPr>
                <w:rFonts w:eastAsia="Calibri" w:cs="Arial"/>
                <w:sz w:val="18"/>
                <w:szCs w:val="18"/>
              </w:rPr>
            </w:pPr>
          </w:p>
          <w:p w:rsidR="007E0636" w:rsidRPr="00473161" w:rsidRDefault="007E0636" w:rsidP="007E0636">
            <w:pPr>
              <w:rPr>
                <w:rFonts w:eastAsia="Calibri" w:cs="Arial"/>
                <w:sz w:val="18"/>
                <w:szCs w:val="18"/>
              </w:rPr>
            </w:pPr>
            <w:r w:rsidRPr="00473161">
              <w:rPr>
                <w:rFonts w:eastAsia="Calibri" w:cs="Arial"/>
                <w:b/>
                <w:bCs/>
                <w:sz w:val="18"/>
                <w:szCs w:val="18"/>
                <w:u w:val="single"/>
              </w:rPr>
              <w:t>Materials:</w:t>
            </w:r>
          </w:p>
          <w:p w:rsidR="007E0636" w:rsidRPr="00473161" w:rsidRDefault="007E0636" w:rsidP="007E0636">
            <w:pPr>
              <w:rPr>
                <w:rFonts w:eastAsia="Calibri" w:cs="Arial"/>
                <w:sz w:val="18"/>
                <w:szCs w:val="18"/>
              </w:rPr>
            </w:pPr>
            <w:r w:rsidRPr="00473161">
              <w:rPr>
                <w:rFonts w:eastAsia="Calibri" w:cs="Arial"/>
                <w:b/>
                <w:sz w:val="18"/>
                <w:szCs w:val="18"/>
                <w:u w:val="single"/>
              </w:rPr>
              <w:t>Best Wishes, Ed</w:t>
            </w:r>
            <w:r w:rsidRPr="00473161">
              <w:rPr>
                <w:rFonts w:eastAsia="Calibri" w:cs="Arial"/>
                <w:sz w:val="18"/>
                <w:szCs w:val="18"/>
              </w:rPr>
              <w:t xml:space="preserve"> by James Stevenson (McGraw Hill Ladybug book page 293)</w:t>
            </w:r>
          </w:p>
          <w:p w:rsidR="007E0636" w:rsidRPr="00473161" w:rsidRDefault="007E0636" w:rsidP="007E0636">
            <w:pPr>
              <w:rPr>
                <w:rFonts w:eastAsia="Calibri" w:cs="Arial"/>
                <w:sz w:val="18"/>
                <w:szCs w:val="18"/>
              </w:rPr>
            </w:pPr>
            <w:r w:rsidRPr="00473161">
              <w:rPr>
                <w:rFonts w:eastAsia="Calibri" w:cs="Arial"/>
                <w:sz w:val="18"/>
                <w:szCs w:val="18"/>
              </w:rPr>
              <w:t xml:space="preserve">“Reading Response” chart on smart board </w:t>
            </w:r>
          </w:p>
          <w:p w:rsidR="007E0636" w:rsidRPr="00473161" w:rsidRDefault="007E0636" w:rsidP="007E0636">
            <w:pPr>
              <w:rPr>
                <w:rFonts w:eastAsia="Calibri" w:cs="Arial"/>
                <w:sz w:val="18"/>
                <w:szCs w:val="18"/>
              </w:rPr>
            </w:pPr>
          </w:p>
          <w:p w:rsidR="007E0636" w:rsidRPr="00473161" w:rsidRDefault="007E0636" w:rsidP="007E0636">
            <w:pPr>
              <w:rPr>
                <w:rFonts w:eastAsia="Calibri" w:cs="Arial"/>
                <w:b/>
                <w:bCs/>
                <w:sz w:val="18"/>
                <w:szCs w:val="18"/>
                <w:u w:val="single"/>
              </w:rPr>
            </w:pPr>
          </w:p>
          <w:p w:rsidR="007E0636" w:rsidRPr="00473161" w:rsidRDefault="007E0636" w:rsidP="007E0636">
            <w:pPr>
              <w:rPr>
                <w:rFonts w:eastAsia="Calibri" w:cs="Arial"/>
                <w:b/>
                <w:bCs/>
                <w:sz w:val="18"/>
                <w:szCs w:val="18"/>
                <w:u w:val="single"/>
              </w:rPr>
            </w:pPr>
            <w:r w:rsidRPr="00473161">
              <w:rPr>
                <w:rFonts w:eastAsia="Calibri" w:cs="Arial"/>
                <w:b/>
                <w:bCs/>
                <w:sz w:val="18"/>
                <w:szCs w:val="18"/>
                <w:u w:val="single"/>
              </w:rPr>
              <w:t>Instructional Plan:</w:t>
            </w:r>
          </w:p>
          <w:p w:rsidR="007E0636" w:rsidRPr="00473161" w:rsidRDefault="007E0636" w:rsidP="007E0636">
            <w:pPr>
              <w:numPr>
                <w:ilvl w:val="0"/>
                <w:numId w:val="16"/>
              </w:numPr>
              <w:rPr>
                <w:rFonts w:eastAsia="Calibri" w:cs="Arial"/>
                <w:sz w:val="18"/>
                <w:szCs w:val="18"/>
              </w:rPr>
            </w:pPr>
            <w:r w:rsidRPr="00473161">
              <w:rPr>
                <w:rFonts w:eastAsia="Calibri" w:cs="Arial"/>
                <w:b/>
                <w:bCs/>
                <w:sz w:val="18"/>
                <w:szCs w:val="18"/>
              </w:rPr>
              <w:t>We can become better readers by writing about a text after reading.  Today we will practice writing after we read.</w:t>
            </w:r>
          </w:p>
          <w:p w:rsidR="007E0636" w:rsidRPr="00473161" w:rsidRDefault="007E0636" w:rsidP="007E0636">
            <w:pPr>
              <w:rPr>
                <w:rFonts w:eastAsia="Calibri" w:cs="Arial"/>
                <w:sz w:val="18"/>
                <w:szCs w:val="18"/>
              </w:rPr>
            </w:pPr>
            <w:r w:rsidRPr="00473161">
              <w:rPr>
                <w:rFonts w:eastAsia="Calibri" w:cs="Arial"/>
                <w:b/>
                <w:bCs/>
                <w:sz w:val="18"/>
                <w:szCs w:val="18"/>
              </w:rPr>
              <w:t xml:space="preserve">  </w:t>
            </w:r>
          </w:p>
          <w:p w:rsidR="007E0636" w:rsidRPr="00473161" w:rsidRDefault="007E0636" w:rsidP="007E0636">
            <w:pPr>
              <w:numPr>
                <w:ilvl w:val="0"/>
                <w:numId w:val="16"/>
              </w:numPr>
              <w:rPr>
                <w:rFonts w:cs="Arial"/>
                <w:i/>
                <w:sz w:val="18"/>
                <w:szCs w:val="18"/>
              </w:rPr>
            </w:pPr>
            <w:r w:rsidRPr="00473161">
              <w:rPr>
                <w:rFonts w:eastAsia="Calibri" w:cs="Arial"/>
                <w:b/>
                <w:bCs/>
                <w:sz w:val="18"/>
                <w:szCs w:val="18"/>
              </w:rPr>
              <w:t xml:space="preserve">This book is called </w:t>
            </w:r>
            <w:r w:rsidRPr="00473161">
              <w:rPr>
                <w:rFonts w:eastAsia="Calibri" w:cs="Arial"/>
                <w:b/>
                <w:bCs/>
                <w:sz w:val="18"/>
                <w:szCs w:val="18"/>
                <w:u w:val="single"/>
              </w:rPr>
              <w:t>Best Wishes, Ed</w:t>
            </w:r>
            <w:r w:rsidRPr="00473161">
              <w:rPr>
                <w:rFonts w:eastAsia="Calibri" w:cs="Arial"/>
                <w:b/>
                <w:bCs/>
                <w:sz w:val="18"/>
                <w:szCs w:val="18"/>
              </w:rPr>
              <w:t xml:space="preserve">.  </w:t>
            </w:r>
            <w:r w:rsidRPr="00473161">
              <w:rPr>
                <w:rFonts w:eastAsia="Calibri" w:cs="Arial"/>
                <w:i/>
                <w:sz w:val="18"/>
                <w:szCs w:val="18"/>
              </w:rPr>
              <w:t xml:space="preserve">Place “Reading Response” chart on smart board.  </w:t>
            </w:r>
            <w:r w:rsidRPr="00473161">
              <w:rPr>
                <w:rFonts w:eastAsia="Calibri" w:cs="Arial"/>
                <w:b/>
                <w:bCs/>
                <w:sz w:val="18"/>
                <w:szCs w:val="18"/>
              </w:rPr>
              <w:t xml:space="preserve">After reading we will respond to the story by completing these sentences: My favorite part of the text was _______________.  I liked it best because ______________________. </w:t>
            </w:r>
          </w:p>
          <w:p w:rsidR="007E0636" w:rsidRPr="00473161" w:rsidRDefault="007E0636" w:rsidP="007E0636">
            <w:pPr>
              <w:pStyle w:val="ListParagraph"/>
              <w:rPr>
                <w:rFonts w:cs="Arial"/>
                <w:bCs/>
                <w:sz w:val="18"/>
                <w:szCs w:val="18"/>
              </w:rPr>
            </w:pPr>
          </w:p>
          <w:p w:rsidR="007E0636" w:rsidRPr="00473161" w:rsidRDefault="007E0636" w:rsidP="007E0636">
            <w:pPr>
              <w:numPr>
                <w:ilvl w:val="0"/>
                <w:numId w:val="16"/>
              </w:numPr>
              <w:rPr>
                <w:rFonts w:eastAsia="Calibri" w:cs="Arial"/>
                <w:i/>
                <w:sz w:val="18"/>
                <w:szCs w:val="18"/>
              </w:rPr>
            </w:pPr>
            <w:r w:rsidRPr="00473161">
              <w:rPr>
                <w:rFonts w:eastAsia="Calibri" w:cs="Arial"/>
                <w:bCs/>
                <w:sz w:val="18"/>
                <w:szCs w:val="18"/>
              </w:rPr>
              <w:t xml:space="preserve">As I am reading be thinking about your favorite part and why it is your favorite. </w:t>
            </w:r>
          </w:p>
          <w:p w:rsidR="007E0636" w:rsidRPr="00473161" w:rsidRDefault="007E0636" w:rsidP="007E0636">
            <w:pPr>
              <w:rPr>
                <w:rFonts w:eastAsia="Calibri" w:cs="Arial"/>
                <w:i/>
                <w:sz w:val="18"/>
                <w:szCs w:val="18"/>
              </w:rPr>
            </w:pPr>
          </w:p>
          <w:p w:rsidR="007E0636" w:rsidRPr="00473161" w:rsidRDefault="007E0636" w:rsidP="007E0636">
            <w:pPr>
              <w:numPr>
                <w:ilvl w:val="0"/>
                <w:numId w:val="16"/>
              </w:numPr>
              <w:rPr>
                <w:rFonts w:eastAsia="Calibri" w:cs="Arial"/>
                <w:i/>
                <w:sz w:val="18"/>
                <w:szCs w:val="18"/>
              </w:rPr>
            </w:pPr>
            <w:r w:rsidRPr="00473161">
              <w:rPr>
                <w:rFonts w:eastAsia="Calibri" w:cs="Arial"/>
                <w:i/>
                <w:sz w:val="18"/>
                <w:szCs w:val="18"/>
              </w:rPr>
              <w:t xml:space="preserve">Read </w:t>
            </w:r>
            <w:r w:rsidRPr="00473161">
              <w:rPr>
                <w:rFonts w:eastAsia="Calibri" w:cs="Arial"/>
                <w:i/>
                <w:sz w:val="18"/>
                <w:szCs w:val="18"/>
                <w:u w:val="single"/>
              </w:rPr>
              <w:t>Best Wishes, Ed</w:t>
            </w:r>
            <w:r w:rsidRPr="00473161">
              <w:rPr>
                <w:rFonts w:eastAsia="Calibri" w:cs="Arial"/>
                <w:i/>
                <w:sz w:val="18"/>
                <w:szCs w:val="18"/>
              </w:rPr>
              <w:t xml:space="preserve"> aloud.</w:t>
            </w:r>
          </w:p>
          <w:p w:rsidR="007E0636" w:rsidRPr="00473161" w:rsidRDefault="007E0636" w:rsidP="007E0636">
            <w:pPr>
              <w:rPr>
                <w:rFonts w:eastAsia="Calibri" w:cs="Arial"/>
                <w:i/>
                <w:sz w:val="18"/>
                <w:szCs w:val="18"/>
              </w:rPr>
            </w:pPr>
          </w:p>
          <w:p w:rsidR="007E0636" w:rsidRPr="00473161" w:rsidRDefault="007E0636" w:rsidP="007E0636">
            <w:pPr>
              <w:numPr>
                <w:ilvl w:val="0"/>
                <w:numId w:val="16"/>
              </w:numPr>
              <w:rPr>
                <w:rFonts w:eastAsia="Calibri" w:cs="Arial"/>
                <w:b/>
                <w:sz w:val="18"/>
                <w:szCs w:val="18"/>
              </w:rPr>
            </w:pPr>
            <w:r w:rsidRPr="00473161">
              <w:rPr>
                <w:rFonts w:eastAsia="Calibri" w:cs="Arial"/>
                <w:b/>
                <w:bCs/>
                <w:sz w:val="18"/>
                <w:szCs w:val="18"/>
              </w:rPr>
              <w:t xml:space="preserve">I am going to tell you my favorite part first.  </w:t>
            </w:r>
            <w:r w:rsidRPr="00473161">
              <w:rPr>
                <w:rFonts w:eastAsia="Calibri" w:cs="Arial"/>
                <w:i/>
                <w:sz w:val="18"/>
                <w:szCs w:val="18"/>
              </w:rPr>
              <w:t>Record your favorite part of the text to complete the sentence.  A possible response is “My favorite part of the text was _______________.  I liked it best because________________________.  It made me think</w:t>
            </w:r>
            <w:r w:rsidRPr="00473161">
              <w:rPr>
                <w:rFonts w:eastAsia="Calibri" w:cs="Arial"/>
                <w:b/>
                <w:i/>
                <w:sz w:val="18"/>
                <w:szCs w:val="18"/>
              </w:rPr>
              <w:t>__________________________________________________.</w:t>
            </w:r>
          </w:p>
          <w:p w:rsidR="007E0636" w:rsidRPr="00473161" w:rsidRDefault="007E0636" w:rsidP="007E0636">
            <w:pPr>
              <w:rPr>
                <w:rFonts w:eastAsia="Calibri" w:cs="Arial"/>
                <w:sz w:val="18"/>
                <w:szCs w:val="18"/>
              </w:rPr>
            </w:pPr>
          </w:p>
          <w:p w:rsidR="007E0636" w:rsidRPr="00473161" w:rsidRDefault="007E0636" w:rsidP="007E0636">
            <w:pPr>
              <w:numPr>
                <w:ilvl w:val="0"/>
                <w:numId w:val="16"/>
              </w:numPr>
              <w:rPr>
                <w:rFonts w:eastAsia="Calibri" w:cs="Arial"/>
                <w:sz w:val="18"/>
                <w:szCs w:val="18"/>
              </w:rPr>
            </w:pPr>
            <w:r w:rsidRPr="00473161">
              <w:rPr>
                <w:rFonts w:cs="Arial"/>
                <w:b/>
                <w:bCs/>
                <w:sz w:val="18"/>
                <w:szCs w:val="18"/>
              </w:rPr>
              <w:t xml:space="preserve">GUIDED PRACTICE: </w:t>
            </w:r>
            <w:r w:rsidRPr="00473161">
              <w:rPr>
                <w:rFonts w:cs="Arial"/>
                <w:i/>
                <w:sz w:val="18"/>
                <w:szCs w:val="18"/>
              </w:rPr>
              <w:t>TSW write about their favorite part of the story in their Reader’s Response Journal using the language frame above. (we will make copies for you)</w:t>
            </w:r>
          </w:p>
          <w:p w:rsidR="007E0636" w:rsidRPr="00473161" w:rsidRDefault="007E0636" w:rsidP="007E0636">
            <w:pPr>
              <w:rPr>
                <w:rFonts w:eastAsia="Calibri" w:cs="Arial"/>
                <w:sz w:val="18"/>
                <w:szCs w:val="18"/>
              </w:rPr>
            </w:pPr>
          </w:p>
          <w:p w:rsidR="007E0636" w:rsidRPr="00473161" w:rsidRDefault="007E0636" w:rsidP="007E0636">
            <w:pPr>
              <w:ind w:left="360"/>
              <w:rPr>
                <w:rFonts w:cs="Arial"/>
                <w:b/>
                <w:bCs/>
                <w:sz w:val="18"/>
                <w:szCs w:val="18"/>
              </w:rPr>
            </w:pPr>
            <w:r w:rsidRPr="00473161">
              <w:rPr>
                <w:rFonts w:eastAsia="Calibri" w:cs="Arial"/>
                <w:bCs/>
                <w:i/>
                <w:sz w:val="18"/>
                <w:szCs w:val="18"/>
              </w:rPr>
              <w:t>Closure:</w:t>
            </w:r>
            <w:r w:rsidRPr="00473161">
              <w:rPr>
                <w:rFonts w:eastAsia="Calibri" w:cs="Arial"/>
                <w:sz w:val="18"/>
                <w:szCs w:val="18"/>
              </w:rPr>
              <w:t xml:space="preserve">  </w:t>
            </w:r>
            <w:r w:rsidRPr="00473161">
              <w:rPr>
                <w:rFonts w:eastAsia="Calibri" w:cs="Arial"/>
                <w:b/>
                <w:bCs/>
                <w:sz w:val="18"/>
                <w:szCs w:val="18"/>
              </w:rPr>
              <w:t xml:space="preserve">Today you had a chance to respond to text in writing after reading.  When readers write about what they read they find they can better understand and appreciate their reading. </w:t>
            </w:r>
          </w:p>
          <w:p w:rsidR="007E0636" w:rsidRPr="00473161" w:rsidRDefault="007E0636" w:rsidP="00D464A8">
            <w:pPr>
              <w:rPr>
                <w:sz w:val="18"/>
                <w:szCs w:val="18"/>
              </w:rPr>
            </w:pPr>
          </w:p>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33FF33"/>
                <w:sz w:val="18"/>
                <w:szCs w:val="18"/>
              </w:rPr>
              <w:lastRenderedPageBreak/>
              <w:t>9:20/9:30-10:05 WOW (Starts later on)</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3333FF"/>
                <w:sz w:val="18"/>
                <w:szCs w:val="18"/>
              </w:rPr>
              <w:t>10:05-10:45 Writer's Workshop</w:t>
            </w:r>
          </w:p>
        </w:tc>
        <w:tc>
          <w:tcPr>
            <w:tcW w:w="7488" w:type="dxa"/>
          </w:tcPr>
          <w:p w:rsidR="007E0636" w:rsidRPr="00473161" w:rsidRDefault="007E0636" w:rsidP="007E0636">
            <w:pPr>
              <w:rPr>
                <w:rFonts w:eastAsia="Calibri" w:cs="Times New Roman"/>
                <w:sz w:val="18"/>
                <w:szCs w:val="18"/>
              </w:rPr>
            </w:pPr>
            <w:r w:rsidRPr="00473161">
              <w:rPr>
                <w:rFonts w:eastAsia="Calibri" w:cs="Times New Roman"/>
                <w:sz w:val="18"/>
                <w:szCs w:val="18"/>
              </w:rPr>
              <w:t>Unassisted Writing Sample</w:t>
            </w:r>
          </w:p>
          <w:p w:rsidR="007E0636" w:rsidRPr="00473161" w:rsidRDefault="007E0636" w:rsidP="007E0636">
            <w:pPr>
              <w:numPr>
                <w:ilvl w:val="2"/>
                <w:numId w:val="17"/>
              </w:numPr>
              <w:rPr>
                <w:rFonts w:eastAsia="Calibri" w:cs="Times New Roman"/>
                <w:sz w:val="18"/>
                <w:szCs w:val="18"/>
              </w:rPr>
            </w:pPr>
            <w:r w:rsidRPr="00473161">
              <w:rPr>
                <w:rFonts w:eastAsia="Calibri" w:cs="Times New Roman"/>
                <w:sz w:val="18"/>
                <w:szCs w:val="18"/>
              </w:rPr>
              <w:t>Continue Drafting</w:t>
            </w:r>
          </w:p>
          <w:p w:rsidR="007E0636" w:rsidRPr="00473161" w:rsidRDefault="007E0636" w:rsidP="007E0636">
            <w:pPr>
              <w:jc w:val="center"/>
              <w:rPr>
                <w:rStyle w:val="Strong"/>
                <w:b w:val="0"/>
                <w:color w:val="000000" w:themeColor="text1"/>
                <w:sz w:val="18"/>
                <w:szCs w:val="18"/>
              </w:rPr>
            </w:pPr>
            <w:r w:rsidRPr="00473161">
              <w:rPr>
                <w:rFonts w:eastAsia="Calibri" w:cs="Times New Roman"/>
                <w:sz w:val="18"/>
                <w:szCs w:val="18"/>
              </w:rPr>
              <w:t>Revising</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CC33CC"/>
                <w:sz w:val="18"/>
                <w:szCs w:val="18"/>
              </w:rPr>
              <w:t>10:45-11:00 Read Aloud</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Go over lunch procedures – lunch number (practice with a buddy), 3 checks, sitting on bottom, 12 inch voice, face forward, raising hand, using manners.</w:t>
            </w:r>
          </w:p>
          <w:p w:rsidR="007E0636" w:rsidRPr="00473161" w:rsidRDefault="007E0636" w:rsidP="00D464A8">
            <w:pPr>
              <w:rPr>
                <w:rStyle w:val="Strong"/>
                <w:b w:val="0"/>
                <w:color w:val="000000" w:themeColor="text1"/>
                <w:sz w:val="18"/>
                <w:szCs w:val="18"/>
              </w:rPr>
            </w:pP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Order of lining up – Lunch box, milk buyers, lunch buyers</w:t>
            </w: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0000"/>
                <w:sz w:val="18"/>
                <w:szCs w:val="18"/>
              </w:rPr>
              <w:t>11:00-11:30 Lunch</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0000"/>
                <w:sz w:val="18"/>
                <w:szCs w:val="18"/>
              </w:rPr>
            </w:pPr>
            <w:r w:rsidRPr="00473161">
              <w:rPr>
                <w:rStyle w:val="Strong"/>
                <w:color w:val="FF9900"/>
                <w:sz w:val="18"/>
                <w:szCs w:val="18"/>
              </w:rPr>
              <w:t>11:35-12:05 Recess</w:t>
            </w:r>
          </w:p>
        </w:tc>
        <w:tc>
          <w:tcPr>
            <w:tcW w:w="7488" w:type="dxa"/>
          </w:tcPr>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CC00"/>
                <w:sz w:val="18"/>
                <w:szCs w:val="18"/>
              </w:rPr>
              <w:t>12:05-1:05 Math Workshop</w:t>
            </w:r>
          </w:p>
        </w:tc>
        <w:tc>
          <w:tcPr>
            <w:tcW w:w="7488" w:type="dxa"/>
          </w:tcPr>
          <w:p w:rsidR="00473161" w:rsidRPr="00473161" w:rsidRDefault="00473161" w:rsidP="00473161">
            <w:pPr>
              <w:rPr>
                <w:b/>
                <w:sz w:val="18"/>
                <w:szCs w:val="18"/>
              </w:rPr>
            </w:pPr>
            <w:r w:rsidRPr="00473161">
              <w:rPr>
                <w:b/>
                <w:sz w:val="18"/>
                <w:szCs w:val="18"/>
              </w:rPr>
              <w:t>Formative Assessment First Quarter #2, 4, 5, 8, 9, 18</w:t>
            </w:r>
          </w:p>
          <w:p w:rsidR="007E0636" w:rsidRPr="00473161" w:rsidRDefault="00473161" w:rsidP="00473161">
            <w:pPr>
              <w:rPr>
                <w:rStyle w:val="Strong"/>
                <w:b w:val="0"/>
                <w:color w:val="000000" w:themeColor="text1"/>
                <w:sz w:val="18"/>
                <w:szCs w:val="18"/>
              </w:rPr>
            </w:pPr>
            <w:r w:rsidRPr="00473161">
              <w:rPr>
                <w:b/>
                <w:sz w:val="18"/>
                <w:szCs w:val="18"/>
              </w:rPr>
              <w:t>Homework: Workbook pg. 61 (parachute drop)</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33FF33"/>
                <w:sz w:val="18"/>
                <w:szCs w:val="18"/>
              </w:rPr>
              <w:t>1:05-1:50 Specials</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 xml:space="preserve">Guidance = Mrs. </w:t>
            </w:r>
            <w:proofErr w:type="spellStart"/>
            <w:r w:rsidRPr="00473161">
              <w:rPr>
                <w:rStyle w:val="Strong"/>
                <w:b w:val="0"/>
                <w:color w:val="000000" w:themeColor="text1"/>
                <w:sz w:val="18"/>
                <w:szCs w:val="18"/>
              </w:rPr>
              <w:t>Trueman</w:t>
            </w:r>
            <w:proofErr w:type="spellEnd"/>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3333FF"/>
                <w:sz w:val="18"/>
                <w:szCs w:val="18"/>
              </w:rPr>
              <w:t>1:50-2:00 Snack</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get hand-sanitizer, Castle Attendants and Royal Ambassadors help pass out snack.</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CC33CC"/>
                <w:sz w:val="18"/>
                <w:szCs w:val="18"/>
              </w:rPr>
              <w:t>2:00-2:40 Science/Social Studies</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473161" w:rsidRPr="00473161" w:rsidTr="00D464A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after="0" w:line="240" w:lineRule="auto"/>
                    <w:rPr>
                      <w:rFonts w:eastAsia="Times New Roman" w:cs="Arial"/>
                      <w:color w:val="111111"/>
                      <w:sz w:val="18"/>
                      <w:szCs w:val="18"/>
                    </w:rPr>
                  </w:pPr>
                  <w:r w:rsidRPr="00473161">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73161" w:rsidRPr="00473161" w:rsidRDefault="00473161" w:rsidP="00D464A8">
                  <w:pPr>
                    <w:spacing w:before="100" w:beforeAutospacing="1" w:after="100" w:afterAutospacing="1" w:line="240" w:lineRule="auto"/>
                    <w:rPr>
                      <w:rFonts w:eastAsia="Times New Roman" w:cs="Arial"/>
                      <w:color w:val="111111"/>
                      <w:sz w:val="18"/>
                      <w:szCs w:val="18"/>
                    </w:rPr>
                  </w:pPr>
                  <w:r w:rsidRPr="00473161">
                    <w:rPr>
                      <w:rFonts w:eastAsia="Times New Roman" w:cs="Arial"/>
                      <w:color w:val="111111"/>
                      <w:sz w:val="18"/>
                      <w:szCs w:val="18"/>
                    </w:rPr>
                    <w:t>Observe and describe how sounds are made using a variety of instruments and other “sound makers” including the human vocal chords.</w:t>
                  </w:r>
                </w:p>
              </w:tc>
            </w:tr>
          </w:tbl>
          <w:p w:rsidR="00473161" w:rsidRPr="00473161" w:rsidRDefault="00473161" w:rsidP="00473161">
            <w:p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Comparing and Describing Sounds Part 2</w:t>
            </w:r>
          </w:p>
          <w:p w:rsidR="00473161" w:rsidRPr="00473161" w:rsidRDefault="00473161" w:rsidP="0047316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 xml:space="preserve">Gather students and shake each cup.  Have students describe the sounds they hear. </w:t>
            </w:r>
          </w:p>
          <w:p w:rsidR="00473161" w:rsidRPr="00473161" w:rsidRDefault="00473161" w:rsidP="0047316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 xml:space="preserve">Guide students to categorize the sounds using a chart like the one found on page 37 of the Teacher’s Guide. You may add sounds of your own to demonstrate highness, lowness, and volume/loudness. </w:t>
            </w:r>
          </w:p>
          <w:p w:rsidR="00473161" w:rsidRPr="00473161" w:rsidRDefault="00473161" w:rsidP="0047316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 xml:space="preserve">Prompt students to listen for the same characteristics in music. </w:t>
            </w:r>
          </w:p>
          <w:p w:rsidR="00473161" w:rsidRPr="00473161" w:rsidRDefault="00473161" w:rsidP="0047316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 xml:space="preserve">Play samples of music. </w:t>
            </w:r>
          </w:p>
          <w:p w:rsidR="00473161" w:rsidRPr="00473161" w:rsidRDefault="00473161" w:rsidP="0047316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 xml:space="preserve">Ask students if they have any questions about sound. </w:t>
            </w:r>
          </w:p>
          <w:p w:rsidR="00473161" w:rsidRPr="00473161" w:rsidRDefault="00473161" w:rsidP="00473161">
            <w:pPr>
              <w:pStyle w:val="ListParagraph"/>
              <w:numPr>
                <w:ilvl w:val="0"/>
                <w:numId w:val="26"/>
              </w:numPr>
              <w:spacing w:before="100" w:beforeAutospacing="1" w:after="100" w:afterAutospacing="1" w:line="312" w:lineRule="atLeast"/>
              <w:rPr>
                <w:rFonts w:eastAsia="Times New Roman" w:cs="Arial"/>
                <w:color w:val="111111"/>
                <w:sz w:val="18"/>
                <w:szCs w:val="18"/>
              </w:rPr>
            </w:pPr>
            <w:r w:rsidRPr="00473161">
              <w:rPr>
                <w:rFonts w:eastAsia="Times New Roman" w:cs="Arial"/>
                <w:color w:val="111111"/>
                <w:sz w:val="18"/>
                <w:szCs w:val="18"/>
              </w:rPr>
              <w:t>Record questions on the “What we want to know about sound” column of the “Questions and Answers chart.</w:t>
            </w:r>
          </w:p>
          <w:p w:rsidR="007E0636" w:rsidRPr="00473161" w:rsidRDefault="007E0636" w:rsidP="00D464A8">
            <w:pPr>
              <w:rPr>
                <w:rStyle w:val="Strong"/>
                <w:b w:val="0"/>
                <w:color w:val="000000" w:themeColor="text1"/>
                <w:sz w:val="18"/>
                <w:szCs w:val="18"/>
              </w:rPr>
            </w:pP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0000"/>
                <w:sz w:val="18"/>
                <w:szCs w:val="18"/>
              </w:rPr>
              <w:t>2:40-2:50 Pack-Up/ Plus-Delta</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Teachers sign agendas with 4 crowns. Initial and write number 4.</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Students pack up agendas (Put names, teacher, and number in agenda).</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Teacher leads plus/delta for the day.</w:t>
            </w:r>
          </w:p>
        </w:tc>
      </w:tr>
      <w:tr w:rsidR="007E0636" w:rsidRPr="00473161" w:rsidTr="00D464A8">
        <w:tc>
          <w:tcPr>
            <w:tcW w:w="2088" w:type="dxa"/>
          </w:tcPr>
          <w:p w:rsidR="007E0636" w:rsidRPr="00473161" w:rsidRDefault="007E0636" w:rsidP="00D464A8">
            <w:pPr>
              <w:rPr>
                <w:rStyle w:val="Strong"/>
                <w:color w:val="FF9900"/>
                <w:sz w:val="18"/>
                <w:szCs w:val="18"/>
              </w:rPr>
            </w:pPr>
            <w:r w:rsidRPr="00473161">
              <w:rPr>
                <w:rStyle w:val="Strong"/>
                <w:color w:val="FF9900"/>
                <w:sz w:val="18"/>
                <w:szCs w:val="18"/>
              </w:rPr>
              <w:t>2:50 Carpool Dismisses</w:t>
            </w:r>
            <w:r w:rsidRPr="00473161">
              <w:rPr>
                <w:color w:val="767676"/>
                <w:sz w:val="18"/>
                <w:szCs w:val="18"/>
              </w:rPr>
              <w:br/>
            </w:r>
            <w:r w:rsidRPr="00473161">
              <w:rPr>
                <w:rStyle w:val="Strong"/>
                <w:color w:val="FFCC00"/>
                <w:sz w:val="18"/>
                <w:szCs w:val="18"/>
              </w:rPr>
              <w:t>2:55 Walkers/Vans/Taxi</w:t>
            </w:r>
            <w:r w:rsidRPr="00473161">
              <w:rPr>
                <w:color w:val="767676"/>
                <w:sz w:val="18"/>
                <w:szCs w:val="18"/>
              </w:rPr>
              <w:br/>
            </w:r>
            <w:r w:rsidRPr="00473161">
              <w:rPr>
                <w:rStyle w:val="Strong"/>
                <w:color w:val="33FF33"/>
                <w:sz w:val="18"/>
                <w:szCs w:val="18"/>
              </w:rPr>
              <w:t>3:00 YMCA</w:t>
            </w:r>
            <w:r w:rsidRPr="00473161">
              <w:rPr>
                <w:color w:val="767676"/>
                <w:sz w:val="18"/>
                <w:szCs w:val="18"/>
              </w:rPr>
              <w:br/>
            </w:r>
            <w:r w:rsidRPr="00473161">
              <w:rPr>
                <w:rStyle w:val="Strong"/>
                <w:color w:val="3333FF"/>
                <w:sz w:val="18"/>
                <w:szCs w:val="18"/>
              </w:rPr>
              <w:t>3:00-3:15 Buses</w:t>
            </w:r>
          </w:p>
        </w:tc>
        <w:tc>
          <w:tcPr>
            <w:tcW w:w="7488" w:type="dxa"/>
          </w:tcPr>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Bus students sit in rows first.</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YMCA students sit 2</w:t>
            </w:r>
            <w:r w:rsidRPr="00473161">
              <w:rPr>
                <w:rStyle w:val="Strong"/>
                <w:b w:val="0"/>
                <w:color w:val="000000" w:themeColor="text1"/>
                <w:sz w:val="18"/>
                <w:szCs w:val="18"/>
                <w:vertAlign w:val="superscript"/>
              </w:rPr>
              <w:t>nd</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Walkers/Taxis sit 3</w:t>
            </w:r>
            <w:r w:rsidRPr="00473161">
              <w:rPr>
                <w:rStyle w:val="Strong"/>
                <w:b w:val="0"/>
                <w:color w:val="000000" w:themeColor="text1"/>
                <w:sz w:val="18"/>
                <w:szCs w:val="18"/>
                <w:vertAlign w:val="superscript"/>
              </w:rPr>
              <w:t>rd</w:t>
            </w:r>
          </w:p>
          <w:p w:rsidR="007E0636" w:rsidRPr="00473161" w:rsidRDefault="007E0636" w:rsidP="00D464A8">
            <w:pPr>
              <w:rPr>
                <w:rStyle w:val="Strong"/>
                <w:b w:val="0"/>
                <w:color w:val="000000" w:themeColor="text1"/>
                <w:sz w:val="18"/>
                <w:szCs w:val="18"/>
              </w:rPr>
            </w:pPr>
            <w:r w:rsidRPr="00473161">
              <w:rPr>
                <w:rStyle w:val="Strong"/>
                <w:b w:val="0"/>
                <w:color w:val="000000" w:themeColor="text1"/>
                <w:sz w:val="18"/>
                <w:szCs w:val="18"/>
              </w:rPr>
              <w:t>Carpool sits 4</w:t>
            </w:r>
            <w:r w:rsidRPr="00473161">
              <w:rPr>
                <w:rStyle w:val="Strong"/>
                <w:b w:val="0"/>
                <w:color w:val="000000" w:themeColor="text1"/>
                <w:sz w:val="18"/>
                <w:szCs w:val="18"/>
                <w:vertAlign w:val="superscript"/>
              </w:rPr>
              <w:t>th</w:t>
            </w:r>
            <w:r w:rsidRPr="00473161">
              <w:rPr>
                <w:rStyle w:val="Strong"/>
                <w:b w:val="0"/>
                <w:color w:val="000000" w:themeColor="text1"/>
                <w:sz w:val="18"/>
                <w:szCs w:val="18"/>
              </w:rPr>
              <w:t xml:space="preserve"> </w:t>
            </w:r>
          </w:p>
        </w:tc>
      </w:tr>
    </w:tbl>
    <w:p w:rsidR="007E0636" w:rsidRPr="00473161" w:rsidRDefault="007E0636" w:rsidP="007E0636">
      <w:pPr>
        <w:jc w:val="center"/>
        <w:rPr>
          <w:sz w:val="18"/>
          <w:szCs w:val="18"/>
        </w:rPr>
      </w:pPr>
      <w:r w:rsidRPr="00473161">
        <w:rPr>
          <w:b/>
          <w:bCs/>
          <w:color w:val="767676"/>
          <w:sz w:val="18"/>
          <w:szCs w:val="18"/>
        </w:rPr>
        <w:br/>
      </w:r>
    </w:p>
    <w:p w:rsidR="007E0636" w:rsidRPr="00473161" w:rsidRDefault="007E0636" w:rsidP="007E0636">
      <w:pPr>
        <w:rPr>
          <w:sz w:val="18"/>
          <w:szCs w:val="18"/>
        </w:rPr>
      </w:pPr>
    </w:p>
    <w:p w:rsidR="00D200BA" w:rsidRDefault="00D200BA"/>
    <w:sectPr w:rsidR="00D200BA" w:rsidSect="00D20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D42"/>
    <w:multiLevelType w:val="hybridMultilevel"/>
    <w:tmpl w:val="05585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6A85376">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152A5"/>
    <w:multiLevelType w:val="hybridMultilevel"/>
    <w:tmpl w:val="4D682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24640"/>
    <w:multiLevelType w:val="hybridMultilevel"/>
    <w:tmpl w:val="93AA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247CD"/>
    <w:multiLevelType w:val="hybridMultilevel"/>
    <w:tmpl w:val="9C8A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11CFA"/>
    <w:multiLevelType w:val="multilevel"/>
    <w:tmpl w:val="91F4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681C6C"/>
    <w:multiLevelType w:val="hybridMultilevel"/>
    <w:tmpl w:val="DC5A1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D938A2"/>
    <w:multiLevelType w:val="hybridMultilevel"/>
    <w:tmpl w:val="087CF8CC"/>
    <w:lvl w:ilvl="0" w:tplc="909ADCE8">
      <w:start w:val="1"/>
      <w:numFmt w:val="bullet"/>
      <w:lvlText w:val=""/>
      <w:lvlJc w:val="left"/>
      <w:pPr>
        <w:tabs>
          <w:tab w:val="num" w:pos="1080"/>
        </w:tabs>
        <w:ind w:left="1080" w:hanging="360"/>
      </w:pPr>
      <w:rPr>
        <w:rFonts w:ascii="Wingdings 2" w:hAnsi="Wingdings 2"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5B38D3"/>
    <w:multiLevelType w:val="hybridMultilevel"/>
    <w:tmpl w:val="569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F4C06"/>
    <w:multiLevelType w:val="hybridMultilevel"/>
    <w:tmpl w:val="0914A460"/>
    <w:lvl w:ilvl="0" w:tplc="3AFC624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5F1ECA"/>
    <w:multiLevelType w:val="hybridMultilevel"/>
    <w:tmpl w:val="CE1E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063626"/>
    <w:multiLevelType w:val="hybridMultilevel"/>
    <w:tmpl w:val="3DF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A041E2"/>
    <w:multiLevelType w:val="hybridMultilevel"/>
    <w:tmpl w:val="90266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FC383C"/>
    <w:multiLevelType w:val="hybridMultilevel"/>
    <w:tmpl w:val="087CF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2A15923"/>
    <w:multiLevelType w:val="hybridMultilevel"/>
    <w:tmpl w:val="D444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658A6"/>
    <w:multiLevelType w:val="hybridMultilevel"/>
    <w:tmpl w:val="305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66936"/>
    <w:multiLevelType w:val="hybridMultilevel"/>
    <w:tmpl w:val="2EE0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644AD"/>
    <w:multiLevelType w:val="hybridMultilevel"/>
    <w:tmpl w:val="D5E2015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nsid w:val="6AAA408D"/>
    <w:multiLevelType w:val="hybridMultilevel"/>
    <w:tmpl w:val="9E2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21C3A"/>
    <w:multiLevelType w:val="hybridMultilevel"/>
    <w:tmpl w:val="43B4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81505"/>
    <w:multiLevelType w:val="hybridMultilevel"/>
    <w:tmpl w:val="93B8A2FE"/>
    <w:lvl w:ilvl="0" w:tplc="3AFC624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D57542"/>
    <w:multiLevelType w:val="hybridMultilevel"/>
    <w:tmpl w:val="87809B2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1">
    <w:nsid w:val="741E6C8D"/>
    <w:multiLevelType w:val="hybridMultilevel"/>
    <w:tmpl w:val="A4D62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697A46"/>
    <w:multiLevelType w:val="hybridMultilevel"/>
    <w:tmpl w:val="2214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C7C4D"/>
    <w:multiLevelType w:val="hybridMultilevel"/>
    <w:tmpl w:val="D44CE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251B65"/>
    <w:multiLevelType w:val="hybridMultilevel"/>
    <w:tmpl w:val="398E858E"/>
    <w:lvl w:ilvl="0" w:tplc="04090001">
      <w:start w:val="1"/>
      <w:numFmt w:val="bullet"/>
      <w:lvlText w:val=""/>
      <w:lvlJc w:val="left"/>
      <w:pPr>
        <w:tabs>
          <w:tab w:val="num" w:pos="1395"/>
        </w:tabs>
        <w:ind w:left="1395" w:hanging="360"/>
      </w:pPr>
      <w:rPr>
        <w:rFonts w:ascii="Symbol" w:hAnsi="Symbol"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25">
    <w:nsid w:val="7F595B21"/>
    <w:multiLevelType w:val="hybridMultilevel"/>
    <w:tmpl w:val="79D2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10"/>
  </w:num>
  <w:num w:numId="3">
    <w:abstractNumId w:val="4"/>
  </w:num>
  <w:num w:numId="4">
    <w:abstractNumId w:val="14"/>
  </w:num>
  <w:num w:numId="5">
    <w:abstractNumId w:val="22"/>
  </w:num>
  <w:num w:numId="6">
    <w:abstractNumId w:val="15"/>
  </w:num>
  <w:num w:numId="7">
    <w:abstractNumId w:val="11"/>
  </w:num>
  <w:num w:numId="8">
    <w:abstractNumId w:val="9"/>
  </w:num>
  <w:num w:numId="9">
    <w:abstractNumId w:val="1"/>
  </w:num>
  <w:num w:numId="10">
    <w:abstractNumId w:val="21"/>
  </w:num>
  <w:num w:numId="11">
    <w:abstractNumId w:val="19"/>
  </w:num>
  <w:num w:numId="12">
    <w:abstractNumId w:val="8"/>
  </w:num>
  <w:num w:numId="13">
    <w:abstractNumId w:val="12"/>
  </w:num>
  <w:num w:numId="14">
    <w:abstractNumId w:val="6"/>
  </w:num>
  <w:num w:numId="15">
    <w:abstractNumId w:val="24"/>
  </w:num>
  <w:num w:numId="16">
    <w:abstractNumId w:val="25"/>
  </w:num>
  <w:num w:numId="17">
    <w:abstractNumId w:val="0"/>
  </w:num>
  <w:num w:numId="18">
    <w:abstractNumId w:val="5"/>
  </w:num>
  <w:num w:numId="19">
    <w:abstractNumId w:val="3"/>
  </w:num>
  <w:num w:numId="20">
    <w:abstractNumId w:val="2"/>
  </w:num>
  <w:num w:numId="21">
    <w:abstractNumId w:val="13"/>
  </w:num>
  <w:num w:numId="22">
    <w:abstractNumId w:val="17"/>
  </w:num>
  <w:num w:numId="23">
    <w:abstractNumId w:val="18"/>
  </w:num>
  <w:num w:numId="24">
    <w:abstractNumId w:val="7"/>
  </w:num>
  <w:num w:numId="25">
    <w:abstractNumId w:val="2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E0636"/>
    <w:rsid w:val="00473161"/>
    <w:rsid w:val="007E0636"/>
    <w:rsid w:val="00D20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636"/>
    <w:rPr>
      <w:b/>
      <w:bCs/>
    </w:rPr>
  </w:style>
  <w:style w:type="table" w:styleId="TableGrid">
    <w:name w:val="Table Grid"/>
    <w:basedOn w:val="TableNormal"/>
    <w:rsid w:val="007E0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2011-09-26T09:46:00Z</dcterms:created>
  <dcterms:modified xsi:type="dcterms:W3CDTF">2011-09-26T10:05:00Z</dcterms:modified>
</cp:coreProperties>
</file>